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7DAD" w14:textId="073D06AA" w:rsidR="00097363" w:rsidRPr="001554B1" w:rsidRDefault="00CC0A3A">
      <w:pPr>
        <w:rPr>
          <w:b/>
          <w:sz w:val="20"/>
          <w:szCs w:val="20"/>
        </w:rPr>
      </w:pPr>
      <w:r>
        <w:rPr>
          <w:b/>
          <w:sz w:val="20"/>
          <w:szCs w:val="20"/>
        </w:rPr>
        <w:t>Mi</w:t>
      </w:r>
      <w:r w:rsidR="00C74195">
        <w:rPr>
          <w:b/>
          <w:sz w:val="20"/>
          <w:szCs w:val="20"/>
        </w:rPr>
        <w:t>nutes of St Georges Singers 6</w:t>
      </w:r>
      <w:r w:rsidR="002C52BF">
        <w:rPr>
          <w:b/>
          <w:sz w:val="20"/>
          <w:szCs w:val="20"/>
        </w:rPr>
        <w:t>6</w:t>
      </w:r>
      <w:r w:rsidR="000C40F2">
        <w:rPr>
          <w:b/>
          <w:sz w:val="20"/>
          <w:szCs w:val="20"/>
        </w:rPr>
        <w:t>th</w:t>
      </w:r>
      <w:r w:rsidR="00AB33B4" w:rsidRPr="001554B1">
        <w:rPr>
          <w:b/>
          <w:sz w:val="20"/>
          <w:szCs w:val="20"/>
        </w:rPr>
        <w:t xml:space="preserve"> Annual General Meeting</w:t>
      </w:r>
      <w:r w:rsidR="00821DA3">
        <w:rPr>
          <w:b/>
          <w:sz w:val="20"/>
          <w:szCs w:val="20"/>
        </w:rPr>
        <w:t>.</w:t>
      </w:r>
    </w:p>
    <w:p w14:paraId="672B3C59" w14:textId="4692C7F7" w:rsidR="00AB33B4" w:rsidRPr="001554B1" w:rsidRDefault="002C52BF">
      <w:pPr>
        <w:rPr>
          <w:b/>
          <w:sz w:val="20"/>
          <w:szCs w:val="20"/>
        </w:rPr>
      </w:pPr>
      <w:r>
        <w:rPr>
          <w:b/>
          <w:sz w:val="20"/>
          <w:szCs w:val="20"/>
        </w:rPr>
        <w:t xml:space="preserve">St Georges Church </w:t>
      </w:r>
      <w:r w:rsidR="006E2CB3">
        <w:rPr>
          <w:b/>
          <w:sz w:val="20"/>
          <w:szCs w:val="20"/>
        </w:rPr>
        <w:t>H</w:t>
      </w:r>
      <w:r>
        <w:rPr>
          <w:b/>
          <w:sz w:val="20"/>
          <w:szCs w:val="20"/>
        </w:rPr>
        <w:t>all</w:t>
      </w:r>
    </w:p>
    <w:p w14:paraId="09BDD596" w14:textId="0550DECA" w:rsidR="00AB33B4" w:rsidRPr="001554B1" w:rsidRDefault="002C52BF">
      <w:pPr>
        <w:rPr>
          <w:b/>
          <w:sz w:val="20"/>
          <w:szCs w:val="20"/>
        </w:rPr>
      </w:pPr>
      <w:r>
        <w:rPr>
          <w:b/>
          <w:sz w:val="20"/>
          <w:szCs w:val="20"/>
        </w:rPr>
        <w:t>25</w:t>
      </w:r>
      <w:r w:rsidRPr="002C52BF">
        <w:rPr>
          <w:b/>
          <w:sz w:val="20"/>
          <w:szCs w:val="20"/>
          <w:vertAlign w:val="superscript"/>
        </w:rPr>
        <w:t>th</w:t>
      </w:r>
      <w:r>
        <w:rPr>
          <w:b/>
          <w:sz w:val="20"/>
          <w:szCs w:val="20"/>
        </w:rPr>
        <w:t xml:space="preserve"> October 2022</w:t>
      </w:r>
    </w:p>
    <w:p w14:paraId="52B79C4E" w14:textId="3D493837" w:rsidR="00AB33B4" w:rsidRPr="001554B1" w:rsidRDefault="004C1DDB">
      <w:pPr>
        <w:rPr>
          <w:b/>
          <w:sz w:val="20"/>
          <w:szCs w:val="20"/>
        </w:rPr>
      </w:pPr>
      <w:r>
        <w:rPr>
          <w:b/>
          <w:sz w:val="20"/>
          <w:szCs w:val="20"/>
        </w:rPr>
        <w:t>Meeting started: 7</w:t>
      </w:r>
      <w:r w:rsidR="00DB1EFF">
        <w:rPr>
          <w:b/>
          <w:sz w:val="20"/>
          <w:szCs w:val="20"/>
        </w:rPr>
        <w:t>:</w:t>
      </w:r>
      <w:r w:rsidR="002C52BF">
        <w:rPr>
          <w:b/>
          <w:sz w:val="20"/>
          <w:szCs w:val="20"/>
        </w:rPr>
        <w:t>00</w:t>
      </w:r>
      <w:r w:rsidR="00AB33B4" w:rsidRPr="001554B1">
        <w:rPr>
          <w:b/>
          <w:sz w:val="20"/>
          <w:szCs w:val="20"/>
        </w:rPr>
        <w:t>pm</w:t>
      </w:r>
    </w:p>
    <w:p w14:paraId="390A1C94" w14:textId="433E1BA0" w:rsidR="00F4505B" w:rsidRPr="000C40F2" w:rsidRDefault="00AB33B4" w:rsidP="000369E0">
      <w:pPr>
        <w:pStyle w:val="ListParagraph"/>
        <w:numPr>
          <w:ilvl w:val="0"/>
          <w:numId w:val="1"/>
        </w:numPr>
        <w:rPr>
          <w:sz w:val="20"/>
          <w:szCs w:val="20"/>
        </w:rPr>
      </w:pPr>
      <w:r w:rsidRPr="000C40F2">
        <w:rPr>
          <w:b/>
          <w:sz w:val="20"/>
          <w:szCs w:val="20"/>
        </w:rPr>
        <w:t>Apologies</w:t>
      </w:r>
      <w:r w:rsidR="009024CF" w:rsidRPr="000C40F2">
        <w:rPr>
          <w:sz w:val="20"/>
          <w:szCs w:val="20"/>
        </w:rPr>
        <w:t>:</w:t>
      </w:r>
      <w:r w:rsidR="006D6A03" w:rsidRPr="00347616">
        <w:rPr>
          <w:color w:val="FF0000"/>
          <w:sz w:val="20"/>
          <w:szCs w:val="20"/>
        </w:rPr>
        <w:t xml:space="preserve"> </w:t>
      </w:r>
      <w:r w:rsidR="006E2CB3" w:rsidRPr="00E33A46">
        <w:rPr>
          <w:sz w:val="20"/>
          <w:szCs w:val="20"/>
        </w:rPr>
        <w:t xml:space="preserve">Vicky Perry, </w:t>
      </w:r>
      <w:r w:rsidR="00636878" w:rsidRPr="00E33A46">
        <w:rPr>
          <w:sz w:val="20"/>
          <w:szCs w:val="20"/>
        </w:rPr>
        <w:t>Phillipa Greaves, Shirley Berry</w:t>
      </w:r>
      <w:r w:rsidR="00D54DF3" w:rsidRPr="00E33A46">
        <w:rPr>
          <w:sz w:val="20"/>
          <w:szCs w:val="20"/>
        </w:rPr>
        <w:t xml:space="preserve">, </w:t>
      </w:r>
      <w:r w:rsidR="004A567E" w:rsidRPr="00E33A46">
        <w:rPr>
          <w:sz w:val="20"/>
          <w:szCs w:val="20"/>
        </w:rPr>
        <w:t xml:space="preserve">Sue Reason, Phil Hilton, Brian Westhead, Sarah Wilkes, Penny Anson, </w:t>
      </w:r>
      <w:proofErr w:type="spellStart"/>
      <w:r w:rsidR="004A567E" w:rsidRPr="00E33A46">
        <w:rPr>
          <w:sz w:val="20"/>
          <w:szCs w:val="20"/>
        </w:rPr>
        <w:t>Rhia</w:t>
      </w:r>
      <w:r w:rsidR="00E33A46">
        <w:rPr>
          <w:sz w:val="20"/>
          <w:szCs w:val="20"/>
        </w:rPr>
        <w:t>n</w:t>
      </w:r>
      <w:r w:rsidR="004A567E" w:rsidRPr="00E33A46">
        <w:rPr>
          <w:sz w:val="20"/>
          <w:szCs w:val="20"/>
        </w:rPr>
        <w:t>n</w:t>
      </w:r>
      <w:r w:rsidR="00E33A46">
        <w:rPr>
          <w:sz w:val="20"/>
          <w:szCs w:val="20"/>
        </w:rPr>
        <w:t>a</w:t>
      </w:r>
      <w:r w:rsidR="004A567E" w:rsidRPr="00E33A46">
        <w:rPr>
          <w:sz w:val="20"/>
          <w:szCs w:val="20"/>
        </w:rPr>
        <w:t>n</w:t>
      </w:r>
      <w:proofErr w:type="spellEnd"/>
      <w:r w:rsidR="004A567E" w:rsidRPr="00E33A46">
        <w:rPr>
          <w:sz w:val="20"/>
          <w:szCs w:val="20"/>
        </w:rPr>
        <w:t xml:space="preserve"> </w:t>
      </w:r>
      <w:proofErr w:type="spellStart"/>
      <w:r w:rsidR="004A567E" w:rsidRPr="00E33A46">
        <w:rPr>
          <w:sz w:val="20"/>
          <w:szCs w:val="20"/>
        </w:rPr>
        <w:t>Becque</w:t>
      </w:r>
      <w:proofErr w:type="spellEnd"/>
    </w:p>
    <w:p w14:paraId="790CE78F" w14:textId="6BA51046" w:rsidR="00902364" w:rsidRPr="00902364" w:rsidRDefault="00AB33B4" w:rsidP="00902364">
      <w:pPr>
        <w:pStyle w:val="ListParagraph"/>
        <w:numPr>
          <w:ilvl w:val="0"/>
          <w:numId w:val="1"/>
        </w:numPr>
        <w:rPr>
          <w:sz w:val="20"/>
          <w:szCs w:val="20"/>
        </w:rPr>
      </w:pPr>
      <w:r w:rsidRPr="001554B1">
        <w:rPr>
          <w:b/>
          <w:sz w:val="20"/>
          <w:szCs w:val="20"/>
        </w:rPr>
        <w:t>Previous minutes</w:t>
      </w:r>
      <w:r w:rsidR="00FA7518">
        <w:rPr>
          <w:sz w:val="20"/>
          <w:szCs w:val="20"/>
        </w:rPr>
        <w:t xml:space="preserve">: </w:t>
      </w:r>
      <w:r w:rsidR="00CC0A3A" w:rsidRPr="00CC7CAB">
        <w:rPr>
          <w:sz w:val="20"/>
          <w:szCs w:val="20"/>
        </w:rPr>
        <w:t>Approved</w:t>
      </w:r>
      <w:r w:rsidR="001E79FD" w:rsidRPr="00CC7CAB">
        <w:rPr>
          <w:sz w:val="20"/>
          <w:szCs w:val="20"/>
        </w:rPr>
        <w:t>.</w:t>
      </w:r>
      <w:r w:rsidR="0027115A" w:rsidRPr="00CC7CAB">
        <w:rPr>
          <w:sz w:val="20"/>
          <w:szCs w:val="20"/>
        </w:rPr>
        <w:t xml:space="preserve"> </w:t>
      </w:r>
    </w:p>
    <w:p w14:paraId="3C2398D1" w14:textId="64ACB39B" w:rsidR="009B1215" w:rsidRPr="00902364" w:rsidRDefault="001554B1" w:rsidP="00AB33B4">
      <w:pPr>
        <w:pStyle w:val="ListParagraph"/>
        <w:numPr>
          <w:ilvl w:val="0"/>
          <w:numId w:val="1"/>
        </w:numPr>
        <w:rPr>
          <w:b/>
          <w:sz w:val="20"/>
          <w:szCs w:val="20"/>
        </w:rPr>
      </w:pPr>
      <w:r w:rsidRPr="009B1215">
        <w:rPr>
          <w:b/>
          <w:sz w:val="20"/>
          <w:szCs w:val="20"/>
        </w:rPr>
        <w:t>Matters arising</w:t>
      </w:r>
      <w:r w:rsidR="00321E21">
        <w:rPr>
          <w:sz w:val="20"/>
          <w:szCs w:val="20"/>
        </w:rPr>
        <w:t xml:space="preserve">: </w:t>
      </w:r>
      <w:r w:rsidR="00BC69BE" w:rsidRPr="003A6F96">
        <w:rPr>
          <w:sz w:val="20"/>
          <w:szCs w:val="20"/>
        </w:rPr>
        <w:t>None</w:t>
      </w:r>
      <w:r w:rsidR="004C1DDB" w:rsidRPr="003A6F96">
        <w:rPr>
          <w:sz w:val="20"/>
          <w:szCs w:val="20"/>
        </w:rPr>
        <w:t>.</w:t>
      </w:r>
    </w:p>
    <w:p w14:paraId="258C9673" w14:textId="77777777" w:rsidR="00902364" w:rsidRPr="009B1215" w:rsidRDefault="00902364" w:rsidP="00902364">
      <w:pPr>
        <w:pStyle w:val="ListParagraph"/>
        <w:ind w:left="360"/>
        <w:rPr>
          <w:b/>
          <w:sz w:val="20"/>
          <w:szCs w:val="20"/>
        </w:rPr>
      </w:pPr>
    </w:p>
    <w:p w14:paraId="52ECA17B" w14:textId="404E8111" w:rsidR="00D9726D" w:rsidRPr="00BA4E38" w:rsidRDefault="007D330A" w:rsidP="00D9726D">
      <w:pPr>
        <w:pStyle w:val="ListParagraph"/>
        <w:numPr>
          <w:ilvl w:val="0"/>
          <w:numId w:val="1"/>
        </w:numPr>
        <w:rPr>
          <w:sz w:val="20"/>
          <w:szCs w:val="20"/>
        </w:rPr>
      </w:pPr>
      <w:r w:rsidRPr="00CC0A3A">
        <w:rPr>
          <w:b/>
          <w:sz w:val="20"/>
          <w:szCs w:val="20"/>
        </w:rPr>
        <w:t>Chairs report</w:t>
      </w:r>
      <w:r w:rsidR="00402532">
        <w:rPr>
          <w:b/>
          <w:sz w:val="20"/>
          <w:szCs w:val="20"/>
        </w:rPr>
        <w:t>.</w:t>
      </w:r>
    </w:p>
    <w:p w14:paraId="116B6A81" w14:textId="77777777" w:rsidR="004B5073" w:rsidRPr="004B5073" w:rsidRDefault="004B5073" w:rsidP="004B5073">
      <w:pPr>
        <w:pStyle w:val="ListParagraph"/>
        <w:ind w:left="360"/>
        <w:rPr>
          <w:sz w:val="20"/>
          <w:szCs w:val="20"/>
        </w:rPr>
      </w:pPr>
      <w:r w:rsidRPr="004B5073">
        <w:rPr>
          <w:sz w:val="20"/>
          <w:szCs w:val="20"/>
        </w:rPr>
        <w:t>AGM Chair’s Report 2022</w:t>
      </w:r>
    </w:p>
    <w:p w14:paraId="60E17FD9" w14:textId="77777777" w:rsidR="004B5073" w:rsidRPr="004B5073" w:rsidRDefault="004B5073" w:rsidP="004B5073">
      <w:pPr>
        <w:pStyle w:val="ListParagraph"/>
        <w:ind w:left="360"/>
        <w:rPr>
          <w:sz w:val="20"/>
          <w:szCs w:val="20"/>
        </w:rPr>
      </w:pPr>
    </w:p>
    <w:p w14:paraId="45F28F62" w14:textId="2611D063" w:rsidR="004B5073" w:rsidRDefault="004B5073" w:rsidP="004B5073">
      <w:pPr>
        <w:pStyle w:val="ListParagraph"/>
        <w:ind w:left="360"/>
        <w:rPr>
          <w:sz w:val="20"/>
          <w:szCs w:val="20"/>
        </w:rPr>
      </w:pPr>
      <w:r w:rsidRPr="004B5073">
        <w:rPr>
          <w:sz w:val="20"/>
          <w:szCs w:val="20"/>
        </w:rPr>
        <w:t>Well that was an eventful year, rather different from our usual seasons, with difficult post-lockdown restrictions to begin with, moving to almost feeling like post-Covid freedom by the end. The season’s musical programme gave a strong message with the wonderful and demanding Bach and Walton concerts – we are back!  It was really impressive to see the excellent way in which everyone in the choir worked together to overcome the obstacles in our way both throughout lockdown and on our return, from divided and socially distanced rehearsals at the beginning of the sea</w:t>
      </w:r>
      <w:r w:rsidR="00215EDD">
        <w:rPr>
          <w:sz w:val="20"/>
          <w:szCs w:val="20"/>
        </w:rPr>
        <w:t>s</w:t>
      </w:r>
      <w:r w:rsidRPr="004B5073">
        <w:rPr>
          <w:sz w:val="20"/>
          <w:szCs w:val="20"/>
        </w:rPr>
        <w:t>on, to the demands of a double-venue concert at the end.</w:t>
      </w:r>
    </w:p>
    <w:p w14:paraId="1474280E" w14:textId="77777777" w:rsidR="002D55D1" w:rsidRPr="004B5073" w:rsidRDefault="002D55D1" w:rsidP="004B5073">
      <w:pPr>
        <w:pStyle w:val="ListParagraph"/>
        <w:ind w:left="360"/>
        <w:rPr>
          <w:sz w:val="20"/>
          <w:szCs w:val="20"/>
        </w:rPr>
      </w:pPr>
    </w:p>
    <w:p w14:paraId="05737D7E" w14:textId="47315C81" w:rsidR="004B5073" w:rsidRDefault="004B5073" w:rsidP="004B5073">
      <w:pPr>
        <w:pStyle w:val="ListParagraph"/>
        <w:ind w:left="360"/>
        <w:rPr>
          <w:sz w:val="20"/>
          <w:szCs w:val="20"/>
        </w:rPr>
      </w:pPr>
      <w:r w:rsidRPr="004B5073">
        <w:rPr>
          <w:sz w:val="20"/>
          <w:szCs w:val="20"/>
        </w:rPr>
        <w:t>Our two professionals have been amazing, and they work together so well: Pete started the season rehearsing half the choir when we had divided rehearsals, then moved smoothly and with great virtuosity on to the very different demands of accompanying first the Bach and then the Walton. Neil takes everything in his stride: there cannot have been a more varied season for a conductor, with our November concert comprising a wide range of short pieces, our March concert requiring his expertise to interpret and lead a baroque orchestra, soloists and the choir through a monumental piece of Bach.  Then, for our June concerts, he had to switch to conducting a very large amateur orchestra in a strange venue for a hugely complex 20th century piece. Neil gives us the confidence to sing these demanding works because no matter what forces are in front of him demanding his time and attention, we know he has prepared us properly and he will not miss a thing! Thank you, Neil and Pete, we are very fortunate to have you!</w:t>
      </w:r>
    </w:p>
    <w:p w14:paraId="4BB69C47" w14:textId="77777777" w:rsidR="002D55D1" w:rsidRPr="004B5073" w:rsidRDefault="002D55D1" w:rsidP="004B5073">
      <w:pPr>
        <w:pStyle w:val="ListParagraph"/>
        <w:ind w:left="360"/>
        <w:rPr>
          <w:sz w:val="20"/>
          <w:szCs w:val="20"/>
        </w:rPr>
      </w:pPr>
    </w:p>
    <w:p w14:paraId="3AA20AEA" w14:textId="37961A59" w:rsidR="004B5073" w:rsidRDefault="004B5073" w:rsidP="004B5073">
      <w:pPr>
        <w:pStyle w:val="ListParagraph"/>
        <w:ind w:left="360"/>
        <w:rPr>
          <w:sz w:val="20"/>
          <w:szCs w:val="20"/>
        </w:rPr>
      </w:pPr>
      <w:r w:rsidRPr="004B5073">
        <w:rPr>
          <w:sz w:val="20"/>
          <w:szCs w:val="20"/>
        </w:rPr>
        <w:t>Not everything went as planned of course. The 2021 tour, already postponed from 2019 had to be cancelled yet again when the Queen’s Platinum celebrations moved the May bank holiday around. Thankfully (fingers crossed) the tour will at last go-ahead next May.  We have 61 people taking part so far, with 46 singers well distributed across the parts (although more tenors would be very welcome). The only issue we have is that the coach is a little under-utilised as yet, but everything else is going to plan, and it should be an amazing weekend, singing in three such different cathedrals.</w:t>
      </w:r>
    </w:p>
    <w:p w14:paraId="147D97E9" w14:textId="77777777" w:rsidR="002D55D1" w:rsidRPr="004B5073" w:rsidRDefault="002D55D1" w:rsidP="004B5073">
      <w:pPr>
        <w:pStyle w:val="ListParagraph"/>
        <w:ind w:left="360"/>
        <w:rPr>
          <w:sz w:val="20"/>
          <w:szCs w:val="20"/>
        </w:rPr>
      </w:pPr>
    </w:p>
    <w:p w14:paraId="75897910" w14:textId="31397560" w:rsidR="004B5073" w:rsidRDefault="004B5073" w:rsidP="00215EDD">
      <w:pPr>
        <w:pStyle w:val="ListParagraph"/>
        <w:ind w:left="360"/>
        <w:rPr>
          <w:sz w:val="20"/>
          <w:szCs w:val="20"/>
        </w:rPr>
      </w:pPr>
      <w:r w:rsidRPr="004B5073">
        <w:rPr>
          <w:sz w:val="20"/>
          <w:szCs w:val="20"/>
        </w:rPr>
        <w:t xml:space="preserve">Our president, Marcus Farnsworth, in addition to his busy life as a soloist and a music festival director, is now Head of the Vocal and Choral Department at Cheetham’s.  Next year, on Friday 7th July, Cheetham’s are producing their end of term concert in the Bridgewater Hall – and it’s Walton’s Belshazzar’s Feast.  Marcus has asked us to join the Cheetham’s choir for what should be a spectacular concert. We know the piece well, having sung it in two concerts, and there are three Tuesday rehearsal days available between our June 17th concert and the Cheetham’s Bridgewater Hall concert to get us back to snuff. I hope you will all jump at the chance to sing the Walton again, and to support our president in his new role. I’ll give more </w:t>
      </w:r>
      <w:r w:rsidRPr="004B5073">
        <w:rPr>
          <w:sz w:val="20"/>
          <w:szCs w:val="20"/>
        </w:rPr>
        <w:lastRenderedPageBreak/>
        <w:t>details, and asking you to sign up for the concert, shortly, so that I can confirm to Marcus that we are joining him on Friday 7th July 2023</w:t>
      </w:r>
    </w:p>
    <w:p w14:paraId="0458B267" w14:textId="77777777" w:rsidR="002D55D1" w:rsidRPr="004B5073" w:rsidRDefault="002D55D1" w:rsidP="00215EDD">
      <w:pPr>
        <w:pStyle w:val="ListParagraph"/>
        <w:ind w:left="360"/>
        <w:rPr>
          <w:sz w:val="20"/>
          <w:szCs w:val="20"/>
        </w:rPr>
      </w:pPr>
    </w:p>
    <w:p w14:paraId="645073EC" w14:textId="77777777" w:rsidR="00803497" w:rsidRDefault="004B5073" w:rsidP="00215EDD">
      <w:pPr>
        <w:pStyle w:val="ListParagraph"/>
        <w:ind w:left="360"/>
        <w:rPr>
          <w:sz w:val="20"/>
          <w:szCs w:val="20"/>
        </w:rPr>
      </w:pPr>
      <w:r w:rsidRPr="004B5073">
        <w:rPr>
          <w:sz w:val="20"/>
          <w:szCs w:val="20"/>
        </w:rPr>
        <w:t xml:space="preserve">As you all know – I’ve been mentioning it frequently at rehearsals - Jean our Publicity Manager, and Anne our Stage Director, are retiring from the committee tonight. You will all have seen the job descriptions for the two roles, and will know how much they have both done for us all for so long. As your committee Chair, I should also say that we will miss their wisdom and support in our meetings.  From all of us, Anne and Jean, our very grateful thanks for all that you have done. </w:t>
      </w:r>
    </w:p>
    <w:p w14:paraId="35F654A6" w14:textId="59C0DAAE" w:rsidR="004B5073" w:rsidRDefault="00876B94" w:rsidP="00215EDD">
      <w:pPr>
        <w:pStyle w:val="ListParagraph"/>
        <w:ind w:left="360"/>
        <w:rPr>
          <w:sz w:val="20"/>
          <w:szCs w:val="20"/>
        </w:rPr>
      </w:pPr>
      <w:r>
        <w:rPr>
          <w:sz w:val="20"/>
          <w:szCs w:val="20"/>
        </w:rPr>
        <w:t xml:space="preserve">Anne and Jean were presented with flowers from the Choir </w:t>
      </w:r>
      <w:r w:rsidR="00C80E6F">
        <w:rPr>
          <w:sz w:val="20"/>
          <w:szCs w:val="20"/>
        </w:rPr>
        <w:t xml:space="preserve">and the Choir </w:t>
      </w:r>
      <w:r w:rsidR="00803497">
        <w:rPr>
          <w:sz w:val="20"/>
          <w:szCs w:val="20"/>
        </w:rPr>
        <w:t>thanked them for their contributions</w:t>
      </w:r>
    </w:p>
    <w:p w14:paraId="56922711" w14:textId="77777777" w:rsidR="002D55D1" w:rsidRPr="004B5073" w:rsidRDefault="002D55D1" w:rsidP="00215EDD">
      <w:pPr>
        <w:pStyle w:val="ListParagraph"/>
        <w:ind w:left="360"/>
        <w:rPr>
          <w:sz w:val="20"/>
          <w:szCs w:val="20"/>
        </w:rPr>
      </w:pPr>
    </w:p>
    <w:p w14:paraId="12B44133" w14:textId="4887F9F3" w:rsidR="004B5073" w:rsidRDefault="004B5073" w:rsidP="00803497">
      <w:pPr>
        <w:pStyle w:val="ListParagraph"/>
        <w:ind w:left="360"/>
        <w:rPr>
          <w:color w:val="FF0000"/>
          <w:sz w:val="20"/>
          <w:szCs w:val="20"/>
        </w:rPr>
      </w:pPr>
      <w:r w:rsidRPr="004B5073">
        <w:rPr>
          <w:sz w:val="20"/>
          <w:szCs w:val="20"/>
        </w:rPr>
        <w:t xml:space="preserve">Many of your committee have industriously and creatively served the choir in their roles for many, many years, but the committee all feel that we should particularly acknowledge the remarkable work that Anne has done over such a very long time. She has taken on many roles – including both Chair and Stage Manager and many special projects. A lot of our success is down to Anne’s influence and hard work. The committee would like to commend to the choir that Anne be made a LIFE FRIEND of the choir in recognition of her many years of service. </w:t>
      </w:r>
      <w:r w:rsidR="00803497">
        <w:rPr>
          <w:sz w:val="20"/>
          <w:szCs w:val="20"/>
        </w:rPr>
        <w:t>The Choir heartily agreed.</w:t>
      </w:r>
    </w:p>
    <w:p w14:paraId="10633F66" w14:textId="77777777" w:rsidR="00D9726D" w:rsidRPr="00AC2237" w:rsidRDefault="00D9726D" w:rsidP="00AC2237">
      <w:pPr>
        <w:rPr>
          <w:sz w:val="20"/>
          <w:szCs w:val="20"/>
        </w:rPr>
      </w:pPr>
    </w:p>
    <w:p w14:paraId="0BEC3D45" w14:textId="775AE346" w:rsidR="00AB33B4" w:rsidRDefault="00DB1EFF" w:rsidP="008A52E2">
      <w:pPr>
        <w:pStyle w:val="ListParagraph"/>
        <w:numPr>
          <w:ilvl w:val="0"/>
          <w:numId w:val="1"/>
        </w:numPr>
        <w:rPr>
          <w:b/>
          <w:sz w:val="20"/>
          <w:szCs w:val="20"/>
        </w:rPr>
      </w:pPr>
      <w:r w:rsidRPr="009B1215">
        <w:rPr>
          <w:b/>
          <w:sz w:val="20"/>
          <w:szCs w:val="20"/>
        </w:rPr>
        <w:t>Musical Directors report</w:t>
      </w:r>
    </w:p>
    <w:p w14:paraId="5C4597F8" w14:textId="77777777" w:rsidR="002D55D1" w:rsidRPr="002D55D1" w:rsidRDefault="002D55D1" w:rsidP="002D55D1">
      <w:pPr>
        <w:pStyle w:val="ListParagraph"/>
        <w:spacing w:after="0" w:line="240" w:lineRule="auto"/>
        <w:ind w:left="360"/>
        <w:rPr>
          <w:sz w:val="20"/>
          <w:szCs w:val="20"/>
        </w:rPr>
      </w:pPr>
      <w:r w:rsidRPr="002D55D1">
        <w:rPr>
          <w:sz w:val="20"/>
          <w:szCs w:val="20"/>
        </w:rPr>
        <w:t xml:space="preserve">September 2021 seems a long time ago, but it will be long remembered as the moment when we could once again come together, physically, as a choir for the first time since March 2020. I will long treasure that first Tuesday – so many familiar faces, smiling (both visibly and under their masks), and obviously so happy to be together again. Initially, we took the decision to </w:t>
      </w:r>
      <w:proofErr w:type="spellStart"/>
      <w:r w:rsidRPr="002D55D1">
        <w:rPr>
          <w:sz w:val="20"/>
          <w:szCs w:val="20"/>
        </w:rPr>
        <w:t>to</w:t>
      </w:r>
      <w:proofErr w:type="spellEnd"/>
      <w:r w:rsidRPr="002D55D1">
        <w:rPr>
          <w:sz w:val="20"/>
          <w:szCs w:val="20"/>
        </w:rPr>
        <w:t xml:space="preserve"> have the choir divided into two groups – a slightly smaller group, socially distanced, in the hall, and a larger group, again socially distanced, in the church. The start times of each group were staggered to avoid the whole choir arriving and leaving at the same time, and Pete and I alternated between rehearsal groups weekly. After about six weeks, the whole choir moved into the church, still distanced.</w:t>
      </w:r>
    </w:p>
    <w:p w14:paraId="74E3ECDE" w14:textId="77777777" w:rsidR="002D55D1" w:rsidRPr="002D55D1" w:rsidRDefault="002D55D1" w:rsidP="002D55D1">
      <w:pPr>
        <w:pStyle w:val="ListParagraph"/>
        <w:spacing w:after="0" w:line="240" w:lineRule="auto"/>
        <w:ind w:left="360"/>
        <w:rPr>
          <w:sz w:val="20"/>
          <w:szCs w:val="20"/>
        </w:rPr>
      </w:pPr>
    </w:p>
    <w:p w14:paraId="6702F070" w14:textId="77777777" w:rsidR="002D55D1" w:rsidRPr="002D55D1" w:rsidRDefault="002D55D1" w:rsidP="002D55D1">
      <w:pPr>
        <w:pStyle w:val="ListParagraph"/>
        <w:spacing w:after="0" w:line="240" w:lineRule="auto"/>
        <w:ind w:left="360"/>
        <w:rPr>
          <w:sz w:val="20"/>
          <w:szCs w:val="20"/>
        </w:rPr>
      </w:pPr>
      <w:r w:rsidRPr="002D55D1">
        <w:rPr>
          <w:sz w:val="20"/>
          <w:szCs w:val="20"/>
        </w:rPr>
        <w:t xml:space="preserve">Our autumn concert comprised some of the repertoire from the postponed March 2020 concert – the Britten Choral Dances from Gloriana, the Copland American Songs, and the </w:t>
      </w:r>
      <w:proofErr w:type="spellStart"/>
      <w:r w:rsidRPr="002D55D1">
        <w:rPr>
          <w:sz w:val="20"/>
          <w:szCs w:val="20"/>
        </w:rPr>
        <w:t>Tormis</w:t>
      </w:r>
      <w:proofErr w:type="spellEnd"/>
      <w:r w:rsidRPr="002D55D1">
        <w:rPr>
          <w:sz w:val="20"/>
          <w:szCs w:val="20"/>
        </w:rPr>
        <w:t xml:space="preserve"> Estonian Lullabies. To this selection we added music we had learned individually on Zoom during the period of lockdown: works by Elgar, Brahms, Purcell, Byrd, Blow, Stanford, Purcell and Haydn. The concert itself was really well performed and very well received, with tremendous concentration and focus – not easy after an 18-month break!</w:t>
      </w:r>
    </w:p>
    <w:p w14:paraId="76CEF930" w14:textId="77777777" w:rsidR="002D55D1" w:rsidRPr="002D55D1" w:rsidRDefault="002D55D1" w:rsidP="002D55D1">
      <w:pPr>
        <w:pStyle w:val="ListParagraph"/>
        <w:spacing w:after="0" w:line="240" w:lineRule="auto"/>
        <w:ind w:left="360"/>
        <w:rPr>
          <w:sz w:val="20"/>
          <w:szCs w:val="20"/>
        </w:rPr>
      </w:pPr>
    </w:p>
    <w:p w14:paraId="7D3A93FB" w14:textId="77777777" w:rsidR="002D55D1" w:rsidRPr="002D55D1" w:rsidRDefault="002D55D1" w:rsidP="002D55D1">
      <w:pPr>
        <w:pStyle w:val="ListParagraph"/>
        <w:spacing w:after="0" w:line="240" w:lineRule="auto"/>
        <w:ind w:left="360"/>
        <w:rPr>
          <w:sz w:val="20"/>
          <w:szCs w:val="20"/>
        </w:rPr>
      </w:pPr>
      <w:r w:rsidRPr="002D55D1">
        <w:rPr>
          <w:sz w:val="20"/>
          <w:szCs w:val="20"/>
        </w:rPr>
        <w:t>Then it was time for Christmas – no brass and children’s choir this year, as we wanted people to feel as comfortable as possible whilst they were performing. It did, however, afford the opportunities for the choir to sing more music, and for Pete and I to include a few piano duets. Another excellent concert and once more very well-received by an enthusiastic audience.</w:t>
      </w:r>
    </w:p>
    <w:p w14:paraId="4B4BF39A" w14:textId="77777777" w:rsidR="002D55D1" w:rsidRPr="002D55D1" w:rsidRDefault="002D55D1" w:rsidP="002D55D1">
      <w:pPr>
        <w:pStyle w:val="ListParagraph"/>
        <w:spacing w:after="0" w:line="240" w:lineRule="auto"/>
        <w:ind w:left="360"/>
        <w:rPr>
          <w:sz w:val="20"/>
          <w:szCs w:val="20"/>
        </w:rPr>
      </w:pPr>
    </w:p>
    <w:p w14:paraId="3BCD38AE" w14:textId="77777777" w:rsidR="002D55D1" w:rsidRPr="002D55D1" w:rsidRDefault="002D55D1" w:rsidP="002D55D1">
      <w:pPr>
        <w:pStyle w:val="ListParagraph"/>
        <w:spacing w:after="0" w:line="240" w:lineRule="auto"/>
        <w:ind w:left="360"/>
        <w:rPr>
          <w:sz w:val="20"/>
          <w:szCs w:val="20"/>
        </w:rPr>
      </w:pPr>
      <w:r w:rsidRPr="002D55D1">
        <w:rPr>
          <w:sz w:val="20"/>
          <w:szCs w:val="20"/>
        </w:rPr>
        <w:t xml:space="preserve">The New Year usually means the Singing Day, and it was great to be back in person for the first time since January 2020. A challenging but satisfying choice was the Stravinsky Symphony of Psalms alongside the large-scale motet, </w:t>
      </w:r>
      <w:proofErr w:type="spellStart"/>
      <w:r w:rsidRPr="002D55D1">
        <w:rPr>
          <w:sz w:val="20"/>
          <w:szCs w:val="20"/>
        </w:rPr>
        <w:t>Vix</w:t>
      </w:r>
      <w:proofErr w:type="spellEnd"/>
      <w:r w:rsidRPr="002D55D1">
        <w:rPr>
          <w:sz w:val="20"/>
          <w:szCs w:val="20"/>
        </w:rPr>
        <w:t xml:space="preserve"> </w:t>
      </w:r>
      <w:proofErr w:type="spellStart"/>
      <w:r w:rsidRPr="002D55D1">
        <w:rPr>
          <w:sz w:val="20"/>
          <w:szCs w:val="20"/>
        </w:rPr>
        <w:t>Dicentis</w:t>
      </w:r>
      <w:proofErr w:type="spellEnd"/>
      <w:r w:rsidRPr="002D55D1">
        <w:rPr>
          <w:sz w:val="20"/>
          <w:szCs w:val="20"/>
        </w:rPr>
        <w:t xml:space="preserve"> by Edward Naylor. A group slightly smaller </w:t>
      </w:r>
      <w:proofErr w:type="spellStart"/>
      <w:r w:rsidRPr="002D55D1">
        <w:rPr>
          <w:sz w:val="20"/>
          <w:szCs w:val="20"/>
        </w:rPr>
        <w:t>that</w:t>
      </w:r>
      <w:proofErr w:type="spellEnd"/>
      <w:r w:rsidRPr="002D55D1">
        <w:rPr>
          <w:sz w:val="20"/>
          <w:szCs w:val="20"/>
        </w:rPr>
        <w:t xml:space="preserve"> usual came together and worked hard to produce a musically rewarding and enjoyable performance to end the day.</w:t>
      </w:r>
    </w:p>
    <w:p w14:paraId="4B044DF7" w14:textId="77777777" w:rsidR="002D55D1" w:rsidRPr="002D55D1" w:rsidRDefault="002D55D1" w:rsidP="002D55D1">
      <w:pPr>
        <w:pStyle w:val="ListParagraph"/>
        <w:spacing w:after="0" w:line="240" w:lineRule="auto"/>
        <w:ind w:left="360"/>
        <w:rPr>
          <w:sz w:val="20"/>
          <w:szCs w:val="20"/>
        </w:rPr>
      </w:pPr>
    </w:p>
    <w:p w14:paraId="7F2FE600" w14:textId="77777777" w:rsidR="002D55D1" w:rsidRPr="002D55D1" w:rsidRDefault="002D55D1" w:rsidP="002D55D1">
      <w:pPr>
        <w:pStyle w:val="ListParagraph"/>
        <w:spacing w:after="0" w:line="240" w:lineRule="auto"/>
        <w:ind w:left="360"/>
        <w:rPr>
          <w:sz w:val="20"/>
          <w:szCs w:val="20"/>
        </w:rPr>
      </w:pPr>
      <w:r w:rsidRPr="002D55D1">
        <w:rPr>
          <w:sz w:val="20"/>
          <w:szCs w:val="20"/>
        </w:rPr>
        <w:t>The choir itself had already started working on its first large scale concert of the season: the Bach St John Passion at the RNCM in March. The chorus parts are so engaging and dramatic – there is a wealth of emotion to convey, and I thought you all gave your all, all day. A tremendous performance with top-notch soloists and the first-class Baroque in the North. A night to remember (but we’ll not mention the car parking!).</w:t>
      </w:r>
    </w:p>
    <w:p w14:paraId="6B979611" w14:textId="77777777" w:rsidR="002D55D1" w:rsidRPr="002D55D1" w:rsidRDefault="002D55D1" w:rsidP="002D55D1">
      <w:pPr>
        <w:pStyle w:val="ListParagraph"/>
        <w:spacing w:after="0" w:line="240" w:lineRule="auto"/>
        <w:ind w:left="360"/>
        <w:rPr>
          <w:sz w:val="20"/>
          <w:szCs w:val="20"/>
        </w:rPr>
      </w:pPr>
    </w:p>
    <w:p w14:paraId="316504FC" w14:textId="77777777" w:rsidR="002D55D1" w:rsidRPr="002D55D1" w:rsidRDefault="002D55D1" w:rsidP="002D55D1">
      <w:pPr>
        <w:pStyle w:val="ListParagraph"/>
        <w:spacing w:after="0" w:line="240" w:lineRule="auto"/>
        <w:ind w:left="360"/>
        <w:rPr>
          <w:sz w:val="20"/>
          <w:szCs w:val="20"/>
        </w:rPr>
      </w:pPr>
      <w:r w:rsidRPr="002D55D1">
        <w:rPr>
          <w:sz w:val="20"/>
          <w:szCs w:val="20"/>
        </w:rPr>
        <w:lastRenderedPageBreak/>
        <w:t xml:space="preserve">Onwards and upwards to the summer and two performances with the </w:t>
      </w:r>
      <w:proofErr w:type="spellStart"/>
      <w:r w:rsidRPr="002D55D1">
        <w:rPr>
          <w:sz w:val="20"/>
          <w:szCs w:val="20"/>
        </w:rPr>
        <w:t>Slaithwaite</w:t>
      </w:r>
      <w:proofErr w:type="spellEnd"/>
      <w:r w:rsidRPr="002D55D1">
        <w:rPr>
          <w:sz w:val="20"/>
          <w:szCs w:val="20"/>
        </w:rPr>
        <w:t xml:space="preserve"> Philharmonic Orchestra – one in Huddersfield Town Hall, the second in Gorton Monastery. As with the Bach, there is some challenging but fantastically rewarding choral writing, and so much exuberance, particularly when the huge orchestra is added. It was a privilege for me to have plenty of rehearsal time with the orchestra, whom I think are excellent. The performances were lively and well executed – the Walton is a demanding a sing as you are likely to encounter! We had a splendid baritone soloist, Tim Nelson, and so added the Vaughan Williams Five Mystical Songs into the programme, alongside orchestral works by Grace Williams and Charles Ives. Two very good concerts (and attendant rehearsals) in the space of just over a week. A terrific achievement and a worthy end to the season.</w:t>
      </w:r>
    </w:p>
    <w:p w14:paraId="0B7D064D" w14:textId="77777777" w:rsidR="002D55D1" w:rsidRPr="002D55D1" w:rsidRDefault="002D55D1" w:rsidP="002D55D1">
      <w:pPr>
        <w:pStyle w:val="ListParagraph"/>
        <w:spacing w:after="0" w:line="240" w:lineRule="auto"/>
        <w:ind w:left="360"/>
        <w:rPr>
          <w:sz w:val="20"/>
          <w:szCs w:val="20"/>
        </w:rPr>
      </w:pPr>
    </w:p>
    <w:p w14:paraId="566767C7" w14:textId="77777777" w:rsidR="002D55D1" w:rsidRPr="002D55D1" w:rsidRDefault="002D55D1" w:rsidP="002D55D1">
      <w:pPr>
        <w:pStyle w:val="ListParagraph"/>
        <w:spacing w:after="0" w:line="240" w:lineRule="auto"/>
        <w:ind w:left="360"/>
        <w:rPr>
          <w:sz w:val="20"/>
          <w:szCs w:val="20"/>
        </w:rPr>
      </w:pPr>
      <w:r w:rsidRPr="002D55D1">
        <w:rPr>
          <w:sz w:val="20"/>
          <w:szCs w:val="20"/>
        </w:rPr>
        <w:t>Plenty to look forward to in the forthcoming season. Happy Singing!</w:t>
      </w:r>
    </w:p>
    <w:p w14:paraId="1E9CDA16" w14:textId="77777777" w:rsidR="00E52C11" w:rsidRPr="000E2498" w:rsidRDefault="00E52C11" w:rsidP="000E2498">
      <w:pPr>
        <w:rPr>
          <w:sz w:val="18"/>
          <w:szCs w:val="18"/>
        </w:rPr>
      </w:pPr>
    </w:p>
    <w:p w14:paraId="3BFFF7A1" w14:textId="64D8DBD4" w:rsidR="00862FD0" w:rsidRDefault="00405533" w:rsidP="008A52E2">
      <w:pPr>
        <w:pStyle w:val="ListParagraph"/>
        <w:numPr>
          <w:ilvl w:val="0"/>
          <w:numId w:val="1"/>
        </w:numPr>
        <w:rPr>
          <w:b/>
          <w:sz w:val="20"/>
          <w:szCs w:val="20"/>
        </w:rPr>
      </w:pPr>
      <w:r>
        <w:rPr>
          <w:b/>
          <w:sz w:val="20"/>
          <w:szCs w:val="20"/>
        </w:rPr>
        <w:t>Treasurer</w:t>
      </w:r>
      <w:r w:rsidR="00E73D3C">
        <w:rPr>
          <w:b/>
          <w:sz w:val="20"/>
          <w:szCs w:val="20"/>
        </w:rPr>
        <w:t>’</w:t>
      </w:r>
      <w:r>
        <w:rPr>
          <w:b/>
          <w:sz w:val="20"/>
          <w:szCs w:val="20"/>
        </w:rPr>
        <w:t>s</w:t>
      </w:r>
      <w:r w:rsidR="004B0B32">
        <w:rPr>
          <w:b/>
          <w:sz w:val="20"/>
          <w:szCs w:val="20"/>
        </w:rPr>
        <w:t xml:space="preserve"> report</w:t>
      </w:r>
    </w:p>
    <w:p w14:paraId="6E76333F" w14:textId="45DC54F3" w:rsidR="00385B3B" w:rsidRPr="000E3500" w:rsidRDefault="002D55D1" w:rsidP="00385B3B">
      <w:pPr>
        <w:rPr>
          <w:bCs/>
          <w:sz w:val="20"/>
          <w:szCs w:val="20"/>
        </w:rPr>
      </w:pPr>
      <w:r w:rsidRPr="000E3500">
        <w:rPr>
          <w:bCs/>
          <w:sz w:val="20"/>
          <w:szCs w:val="20"/>
        </w:rPr>
        <w:t xml:space="preserve">Laura opened by </w:t>
      </w:r>
      <w:r w:rsidR="00A03493" w:rsidRPr="000E3500">
        <w:rPr>
          <w:bCs/>
          <w:sz w:val="20"/>
          <w:szCs w:val="20"/>
        </w:rPr>
        <w:t xml:space="preserve">pointing people to the copies of the Finances which were distributed as </w:t>
      </w:r>
      <w:proofErr w:type="spellStart"/>
      <w:r w:rsidR="00A03493" w:rsidRPr="000E3500">
        <w:rPr>
          <w:bCs/>
          <w:sz w:val="20"/>
          <w:szCs w:val="20"/>
        </w:rPr>
        <w:t>h</w:t>
      </w:r>
      <w:r w:rsidR="00385B3B" w:rsidRPr="000E3500">
        <w:rPr>
          <w:bCs/>
          <w:sz w:val="20"/>
          <w:szCs w:val="20"/>
        </w:rPr>
        <w:t>and o</w:t>
      </w:r>
      <w:r w:rsidR="00876521" w:rsidRPr="000E3500">
        <w:rPr>
          <w:bCs/>
          <w:sz w:val="20"/>
          <w:szCs w:val="20"/>
        </w:rPr>
        <w:t>ut</w:t>
      </w:r>
      <w:r w:rsidR="00385B3B" w:rsidRPr="000E3500">
        <w:rPr>
          <w:bCs/>
          <w:sz w:val="20"/>
          <w:szCs w:val="20"/>
        </w:rPr>
        <w:t>s</w:t>
      </w:r>
      <w:proofErr w:type="spellEnd"/>
      <w:r w:rsidR="00385B3B" w:rsidRPr="000E3500">
        <w:rPr>
          <w:bCs/>
          <w:sz w:val="20"/>
          <w:szCs w:val="20"/>
        </w:rPr>
        <w:t xml:space="preserve">  on seats.</w:t>
      </w:r>
    </w:p>
    <w:p w14:paraId="7CB72473" w14:textId="0C906C6B" w:rsidR="00385B3B" w:rsidRPr="000E3500" w:rsidRDefault="00A03493" w:rsidP="00385B3B">
      <w:pPr>
        <w:rPr>
          <w:bCs/>
          <w:sz w:val="20"/>
          <w:szCs w:val="20"/>
        </w:rPr>
      </w:pPr>
      <w:r w:rsidRPr="000E3500">
        <w:rPr>
          <w:bCs/>
          <w:sz w:val="20"/>
          <w:szCs w:val="20"/>
        </w:rPr>
        <w:t>Handouts c</w:t>
      </w:r>
      <w:r w:rsidR="00385B3B" w:rsidRPr="000E3500">
        <w:rPr>
          <w:bCs/>
          <w:sz w:val="20"/>
          <w:szCs w:val="20"/>
        </w:rPr>
        <w:t>omprise financial statements in Charity commission format.</w:t>
      </w:r>
      <w:r w:rsidRPr="000E3500">
        <w:rPr>
          <w:bCs/>
          <w:sz w:val="20"/>
          <w:szCs w:val="20"/>
        </w:rPr>
        <w:t xml:space="preserve"> M</w:t>
      </w:r>
      <w:proofErr w:type="spellStart"/>
      <w:r w:rsidRPr="000E3500">
        <w:rPr>
          <w:bCs/>
          <w:sz w:val="20"/>
          <w:szCs w:val="20"/>
          <w:lang w:val="en-US"/>
        </w:rPr>
        <w:t>ade</w:t>
      </w:r>
      <w:proofErr w:type="spellEnd"/>
      <w:r w:rsidRPr="000E3500">
        <w:rPr>
          <w:bCs/>
          <w:sz w:val="20"/>
          <w:szCs w:val="20"/>
          <w:lang w:val="en-US"/>
        </w:rPr>
        <w:t xml:space="preserve"> up of</w:t>
      </w:r>
      <w:r w:rsidR="00385B3B" w:rsidRPr="000E3500">
        <w:rPr>
          <w:bCs/>
          <w:sz w:val="20"/>
          <w:szCs w:val="20"/>
          <w:lang w:val="en-US"/>
        </w:rPr>
        <w:t xml:space="preserve"> P&amp;L (financial activity), second balance sheet, third s</w:t>
      </w:r>
      <w:r w:rsidR="00D85756" w:rsidRPr="000E3500">
        <w:rPr>
          <w:bCs/>
          <w:sz w:val="20"/>
          <w:szCs w:val="20"/>
          <w:lang w:val="en-US"/>
        </w:rPr>
        <w:t>upporting schedules.</w:t>
      </w:r>
    </w:p>
    <w:p w14:paraId="7D2174ED" w14:textId="0B56D4D9" w:rsidR="00D85756" w:rsidRPr="000E3500" w:rsidRDefault="00D85756" w:rsidP="00385B3B">
      <w:pPr>
        <w:rPr>
          <w:bCs/>
          <w:sz w:val="20"/>
          <w:szCs w:val="20"/>
          <w:lang w:val="en-US"/>
        </w:rPr>
      </w:pPr>
      <w:r w:rsidRPr="000E3500">
        <w:rPr>
          <w:b/>
          <w:sz w:val="20"/>
          <w:szCs w:val="20"/>
          <w:lang w:val="en-US"/>
        </w:rPr>
        <w:t>P&amp;L</w:t>
      </w:r>
      <w:r w:rsidRPr="000E3500">
        <w:rPr>
          <w:bCs/>
          <w:sz w:val="20"/>
          <w:szCs w:val="20"/>
          <w:lang w:val="en-US"/>
        </w:rPr>
        <w:t xml:space="preserve"> – sets out income and expenditure </w:t>
      </w:r>
      <w:r w:rsidR="00A03493" w:rsidRPr="000E3500">
        <w:rPr>
          <w:bCs/>
          <w:sz w:val="20"/>
          <w:szCs w:val="20"/>
          <w:lang w:val="en-US"/>
        </w:rPr>
        <w:t>of the  choir and reflects a</w:t>
      </w:r>
      <w:r w:rsidRPr="000E3500">
        <w:rPr>
          <w:bCs/>
          <w:sz w:val="20"/>
          <w:szCs w:val="20"/>
          <w:lang w:val="en-US"/>
        </w:rPr>
        <w:t xml:space="preserve"> </w:t>
      </w:r>
      <w:r w:rsidR="00A03493" w:rsidRPr="000E3500">
        <w:rPr>
          <w:bCs/>
          <w:sz w:val="20"/>
          <w:szCs w:val="20"/>
          <w:lang w:val="en-US"/>
        </w:rPr>
        <w:t>d</w:t>
      </w:r>
      <w:r w:rsidRPr="000E3500">
        <w:rPr>
          <w:bCs/>
          <w:sz w:val="20"/>
          <w:szCs w:val="20"/>
          <w:lang w:val="en-US"/>
        </w:rPr>
        <w:t>eficit of just over £5k. Th</w:t>
      </w:r>
      <w:r w:rsidR="00A03493" w:rsidRPr="000E3500">
        <w:rPr>
          <w:bCs/>
          <w:sz w:val="20"/>
          <w:szCs w:val="20"/>
          <w:lang w:val="en-US"/>
        </w:rPr>
        <w:t>is</w:t>
      </w:r>
      <w:r w:rsidRPr="000E3500">
        <w:rPr>
          <w:bCs/>
          <w:sz w:val="20"/>
          <w:szCs w:val="20"/>
          <w:lang w:val="en-US"/>
        </w:rPr>
        <w:t xml:space="preserve"> was inline with our budget and decision to celebrate our return to music with big concerts</w:t>
      </w:r>
      <w:r w:rsidR="00A03493" w:rsidRPr="000E3500">
        <w:rPr>
          <w:bCs/>
          <w:sz w:val="20"/>
          <w:szCs w:val="20"/>
          <w:lang w:val="en-US"/>
        </w:rPr>
        <w:t xml:space="preserve"> this last season. We were able to </w:t>
      </w:r>
      <w:r w:rsidRPr="000E3500">
        <w:rPr>
          <w:bCs/>
          <w:sz w:val="20"/>
          <w:szCs w:val="20"/>
          <w:lang w:val="en-US"/>
        </w:rPr>
        <w:t xml:space="preserve">do </w:t>
      </w:r>
      <w:r w:rsidR="00A03493" w:rsidRPr="000E3500">
        <w:rPr>
          <w:bCs/>
          <w:sz w:val="20"/>
          <w:szCs w:val="20"/>
          <w:lang w:val="en-US"/>
        </w:rPr>
        <w:t xml:space="preserve">this </w:t>
      </w:r>
      <w:r w:rsidRPr="000E3500">
        <w:rPr>
          <w:bCs/>
          <w:sz w:val="20"/>
          <w:szCs w:val="20"/>
          <w:lang w:val="en-US"/>
        </w:rPr>
        <w:t>comfor</w:t>
      </w:r>
      <w:r w:rsidR="00876521" w:rsidRPr="000E3500">
        <w:rPr>
          <w:bCs/>
          <w:sz w:val="20"/>
          <w:szCs w:val="20"/>
          <w:lang w:val="en-US"/>
        </w:rPr>
        <w:t>tab</w:t>
      </w:r>
      <w:r w:rsidRPr="000E3500">
        <w:rPr>
          <w:bCs/>
          <w:sz w:val="20"/>
          <w:szCs w:val="20"/>
          <w:lang w:val="en-US"/>
        </w:rPr>
        <w:t>ly as had strong reserves</w:t>
      </w:r>
      <w:r w:rsidR="00A03493" w:rsidRPr="000E3500">
        <w:rPr>
          <w:bCs/>
          <w:sz w:val="20"/>
          <w:szCs w:val="20"/>
          <w:lang w:val="en-US"/>
        </w:rPr>
        <w:t xml:space="preserve"> in place</w:t>
      </w:r>
      <w:r w:rsidRPr="000E3500">
        <w:rPr>
          <w:bCs/>
          <w:sz w:val="20"/>
          <w:szCs w:val="20"/>
          <w:lang w:val="en-US"/>
        </w:rPr>
        <w:t>. In addition made surplus previous year and are expected to this year</w:t>
      </w:r>
      <w:r w:rsidR="00A03493" w:rsidRPr="000E3500">
        <w:rPr>
          <w:bCs/>
          <w:sz w:val="20"/>
          <w:szCs w:val="20"/>
          <w:lang w:val="en-US"/>
        </w:rPr>
        <w:t xml:space="preserve"> and this was planned.</w:t>
      </w:r>
    </w:p>
    <w:p w14:paraId="3361A5B4" w14:textId="740FC0DD" w:rsidR="00D85756" w:rsidRPr="000E3500" w:rsidRDefault="001A31CA" w:rsidP="00385B3B">
      <w:pPr>
        <w:rPr>
          <w:bCs/>
          <w:sz w:val="20"/>
          <w:szCs w:val="20"/>
          <w:lang w:val="en-US"/>
        </w:rPr>
      </w:pPr>
      <w:r w:rsidRPr="000E3500">
        <w:rPr>
          <w:bCs/>
          <w:sz w:val="20"/>
          <w:szCs w:val="20"/>
          <w:lang w:val="en-US"/>
        </w:rPr>
        <w:t>Laura noted that</w:t>
      </w:r>
      <w:r w:rsidR="00D85756" w:rsidRPr="000E3500">
        <w:rPr>
          <w:bCs/>
          <w:sz w:val="20"/>
          <w:szCs w:val="20"/>
          <w:lang w:val="en-US"/>
        </w:rPr>
        <w:t xml:space="preserve"> charitable activity s</w:t>
      </w:r>
      <w:r w:rsidRPr="000E3500">
        <w:rPr>
          <w:bCs/>
          <w:sz w:val="20"/>
          <w:szCs w:val="20"/>
          <w:lang w:val="en-US"/>
        </w:rPr>
        <w:t>hows an</w:t>
      </w:r>
      <w:r w:rsidR="00D85756" w:rsidRPr="000E3500">
        <w:rPr>
          <w:bCs/>
          <w:sz w:val="20"/>
          <w:szCs w:val="20"/>
          <w:lang w:val="en-US"/>
        </w:rPr>
        <w:t xml:space="preserve"> up</w:t>
      </w:r>
      <w:r w:rsidRPr="000E3500">
        <w:rPr>
          <w:bCs/>
          <w:sz w:val="20"/>
          <w:szCs w:val="20"/>
          <w:lang w:val="en-US"/>
        </w:rPr>
        <w:t>ward trend against last sea</w:t>
      </w:r>
      <w:r w:rsidR="001E428F">
        <w:rPr>
          <w:bCs/>
          <w:sz w:val="20"/>
          <w:szCs w:val="20"/>
          <w:lang w:val="en-US"/>
        </w:rPr>
        <w:t>s</w:t>
      </w:r>
      <w:r w:rsidRPr="000E3500">
        <w:rPr>
          <w:bCs/>
          <w:sz w:val="20"/>
          <w:szCs w:val="20"/>
          <w:lang w:val="en-US"/>
        </w:rPr>
        <w:t>on</w:t>
      </w:r>
      <w:r w:rsidR="00D85756" w:rsidRPr="000E3500">
        <w:rPr>
          <w:bCs/>
          <w:sz w:val="20"/>
          <w:szCs w:val="20"/>
          <w:lang w:val="en-US"/>
        </w:rPr>
        <w:t xml:space="preserve"> as did no concert</w:t>
      </w:r>
      <w:r w:rsidR="00876521" w:rsidRPr="000E3500">
        <w:rPr>
          <w:bCs/>
          <w:sz w:val="20"/>
          <w:szCs w:val="20"/>
          <w:lang w:val="en-US"/>
        </w:rPr>
        <w:t>s</w:t>
      </w:r>
      <w:r w:rsidR="00D85756" w:rsidRPr="000E3500">
        <w:rPr>
          <w:bCs/>
          <w:sz w:val="20"/>
          <w:szCs w:val="20"/>
          <w:lang w:val="en-US"/>
        </w:rPr>
        <w:t xml:space="preserve"> in previous years</w:t>
      </w:r>
    </w:p>
    <w:p w14:paraId="3475CC57" w14:textId="03C4B3A2" w:rsidR="00D85756" w:rsidRPr="000E3500" w:rsidRDefault="00D85756" w:rsidP="00385B3B">
      <w:pPr>
        <w:rPr>
          <w:bCs/>
          <w:sz w:val="20"/>
          <w:szCs w:val="20"/>
          <w:lang w:val="en-US"/>
        </w:rPr>
      </w:pPr>
      <w:r w:rsidRPr="000E3500">
        <w:rPr>
          <w:bCs/>
          <w:sz w:val="20"/>
          <w:szCs w:val="20"/>
          <w:lang w:val="en-US"/>
        </w:rPr>
        <w:t>Shows fun</w:t>
      </w:r>
      <w:r w:rsidR="00876521" w:rsidRPr="000E3500">
        <w:rPr>
          <w:bCs/>
          <w:sz w:val="20"/>
          <w:szCs w:val="20"/>
          <w:lang w:val="en-US"/>
        </w:rPr>
        <w:t>d</w:t>
      </w:r>
      <w:r w:rsidRPr="000E3500">
        <w:rPr>
          <w:bCs/>
          <w:sz w:val="20"/>
          <w:szCs w:val="20"/>
          <w:lang w:val="en-US"/>
        </w:rPr>
        <w:t>raising, raffles – again much lower in prior year due to lockdown</w:t>
      </w:r>
      <w:r w:rsidR="000E3500" w:rsidRPr="000E3500">
        <w:rPr>
          <w:bCs/>
          <w:sz w:val="20"/>
          <w:szCs w:val="20"/>
          <w:lang w:val="en-US"/>
        </w:rPr>
        <w:t xml:space="preserve">. </w:t>
      </w:r>
    </w:p>
    <w:p w14:paraId="693C238C" w14:textId="0C9DDD5A" w:rsidR="00822A5C" w:rsidRDefault="00822A5C" w:rsidP="00385B3B">
      <w:pPr>
        <w:rPr>
          <w:b/>
          <w:sz w:val="20"/>
          <w:szCs w:val="20"/>
          <w:lang w:val="en-US"/>
        </w:rPr>
      </w:pPr>
      <w:r w:rsidRPr="000E3500">
        <w:rPr>
          <w:bCs/>
          <w:sz w:val="20"/>
          <w:szCs w:val="20"/>
          <w:lang w:val="en-US"/>
        </w:rPr>
        <w:t>Final line</w:t>
      </w:r>
      <w:r w:rsidR="000E3500" w:rsidRPr="000E3500">
        <w:rPr>
          <w:bCs/>
          <w:sz w:val="20"/>
          <w:szCs w:val="20"/>
          <w:lang w:val="en-US"/>
        </w:rPr>
        <w:t xml:space="preserve"> – funds carried forwards reflects the </w:t>
      </w:r>
      <w:r w:rsidR="00900505">
        <w:rPr>
          <w:bCs/>
          <w:sz w:val="20"/>
          <w:szCs w:val="20"/>
          <w:lang w:val="en-US"/>
        </w:rPr>
        <w:t>deficit</w:t>
      </w:r>
      <w:r w:rsidR="000E3500" w:rsidRPr="000E3500">
        <w:rPr>
          <w:bCs/>
          <w:sz w:val="20"/>
          <w:szCs w:val="20"/>
          <w:lang w:val="en-US"/>
        </w:rPr>
        <w:t xml:space="preserve"> due to</w:t>
      </w:r>
      <w:r w:rsidRPr="000E3500">
        <w:rPr>
          <w:bCs/>
          <w:sz w:val="20"/>
          <w:szCs w:val="20"/>
          <w:lang w:val="en-US"/>
        </w:rPr>
        <w:t xml:space="preserve"> i</w:t>
      </w:r>
      <w:r w:rsidR="00876521" w:rsidRPr="000E3500">
        <w:rPr>
          <w:bCs/>
          <w:sz w:val="20"/>
          <w:szCs w:val="20"/>
          <w:lang w:val="en-US"/>
        </w:rPr>
        <w:t>m</w:t>
      </w:r>
      <w:r w:rsidRPr="000E3500">
        <w:rPr>
          <w:bCs/>
          <w:sz w:val="20"/>
          <w:szCs w:val="20"/>
          <w:lang w:val="en-US"/>
        </w:rPr>
        <w:t>pact of more expensive concerts</w:t>
      </w:r>
    </w:p>
    <w:p w14:paraId="4F8A4FE7" w14:textId="3929818F" w:rsidR="00250376" w:rsidRDefault="00822A5C" w:rsidP="00385B3B">
      <w:pPr>
        <w:rPr>
          <w:b/>
          <w:sz w:val="20"/>
          <w:szCs w:val="20"/>
          <w:lang w:val="en-US"/>
        </w:rPr>
      </w:pPr>
      <w:r>
        <w:rPr>
          <w:b/>
          <w:sz w:val="20"/>
          <w:szCs w:val="20"/>
          <w:lang w:val="en-US"/>
        </w:rPr>
        <w:t xml:space="preserve">Balance sheet  </w:t>
      </w:r>
    </w:p>
    <w:p w14:paraId="1FCFBA01" w14:textId="38553D9D" w:rsidR="00822A5C" w:rsidRPr="00900505" w:rsidRDefault="00250376" w:rsidP="00385B3B">
      <w:pPr>
        <w:rPr>
          <w:bCs/>
          <w:sz w:val="20"/>
          <w:szCs w:val="20"/>
          <w:lang w:val="en-US"/>
        </w:rPr>
      </w:pPr>
      <w:r w:rsidRPr="00900505">
        <w:rPr>
          <w:bCs/>
          <w:sz w:val="20"/>
          <w:szCs w:val="20"/>
          <w:lang w:val="en-US"/>
        </w:rPr>
        <w:t xml:space="preserve">Shows a </w:t>
      </w:r>
      <w:r w:rsidR="00822A5C" w:rsidRPr="00900505">
        <w:rPr>
          <w:bCs/>
          <w:sz w:val="20"/>
          <w:szCs w:val="20"/>
          <w:lang w:val="en-US"/>
        </w:rPr>
        <w:t xml:space="preserve">small amount debtors/creditors but </w:t>
      </w:r>
      <w:r w:rsidRPr="00900505">
        <w:rPr>
          <w:bCs/>
          <w:sz w:val="20"/>
          <w:szCs w:val="20"/>
          <w:lang w:val="en-US"/>
        </w:rPr>
        <w:t xml:space="preserve">is </w:t>
      </w:r>
      <w:r w:rsidR="00822A5C" w:rsidRPr="00900505">
        <w:rPr>
          <w:bCs/>
          <w:sz w:val="20"/>
          <w:szCs w:val="20"/>
          <w:lang w:val="en-US"/>
        </w:rPr>
        <w:t>mainly cash</w:t>
      </w:r>
    </w:p>
    <w:p w14:paraId="63AFB34C" w14:textId="3AA12E58" w:rsidR="00822A5C" w:rsidRPr="00900505" w:rsidRDefault="00822A5C" w:rsidP="00385B3B">
      <w:pPr>
        <w:rPr>
          <w:bCs/>
          <w:sz w:val="20"/>
          <w:szCs w:val="20"/>
          <w:lang w:val="en-US"/>
        </w:rPr>
      </w:pPr>
      <w:r w:rsidRPr="00900505">
        <w:rPr>
          <w:bCs/>
          <w:sz w:val="20"/>
          <w:szCs w:val="20"/>
          <w:lang w:val="en-US"/>
        </w:rPr>
        <w:t xml:space="preserve">Debtors – paid out for this </w:t>
      </w:r>
      <w:r w:rsidR="00900505" w:rsidRPr="00900505">
        <w:rPr>
          <w:bCs/>
          <w:sz w:val="20"/>
          <w:szCs w:val="20"/>
          <w:lang w:val="en-US"/>
        </w:rPr>
        <w:t xml:space="preserve">current </w:t>
      </w:r>
      <w:r w:rsidRPr="00900505">
        <w:rPr>
          <w:bCs/>
          <w:sz w:val="20"/>
          <w:szCs w:val="20"/>
          <w:lang w:val="en-US"/>
        </w:rPr>
        <w:t>season in last year</w:t>
      </w:r>
    </w:p>
    <w:p w14:paraId="185EA3ED" w14:textId="2AA27920" w:rsidR="00822A5C" w:rsidRPr="00900505" w:rsidRDefault="00822A5C" w:rsidP="00385B3B">
      <w:pPr>
        <w:rPr>
          <w:bCs/>
          <w:sz w:val="20"/>
          <w:szCs w:val="20"/>
          <w:lang w:val="en-US"/>
        </w:rPr>
      </w:pPr>
      <w:r w:rsidRPr="00900505">
        <w:rPr>
          <w:bCs/>
          <w:sz w:val="20"/>
          <w:szCs w:val="20"/>
          <w:lang w:val="en-US"/>
        </w:rPr>
        <w:t>Creditors m</w:t>
      </w:r>
      <w:r w:rsidR="00876521" w:rsidRPr="00900505">
        <w:rPr>
          <w:bCs/>
          <w:sz w:val="20"/>
          <w:szCs w:val="20"/>
          <w:lang w:val="en-US"/>
        </w:rPr>
        <w:t>ai</w:t>
      </w:r>
      <w:r w:rsidRPr="00900505">
        <w:rPr>
          <w:bCs/>
          <w:sz w:val="20"/>
          <w:szCs w:val="20"/>
          <w:lang w:val="en-US"/>
        </w:rPr>
        <w:t xml:space="preserve">nly costs accrued </w:t>
      </w:r>
      <w:r w:rsidR="00900505" w:rsidRPr="00900505">
        <w:rPr>
          <w:bCs/>
          <w:sz w:val="20"/>
          <w:szCs w:val="20"/>
          <w:lang w:val="en-US"/>
        </w:rPr>
        <w:t xml:space="preserve">awaiting invoice </w:t>
      </w:r>
      <w:proofErr w:type="spellStart"/>
      <w:r w:rsidR="00900505" w:rsidRPr="00900505">
        <w:rPr>
          <w:bCs/>
          <w:sz w:val="20"/>
          <w:szCs w:val="20"/>
          <w:lang w:val="en-US"/>
        </w:rPr>
        <w:t>e.g</w:t>
      </w:r>
      <w:proofErr w:type="spellEnd"/>
      <w:r w:rsidR="00900505" w:rsidRPr="00900505">
        <w:rPr>
          <w:bCs/>
          <w:sz w:val="20"/>
          <w:szCs w:val="20"/>
          <w:lang w:val="en-US"/>
        </w:rPr>
        <w:t xml:space="preserve"> </w:t>
      </w:r>
      <w:proofErr w:type="spellStart"/>
      <w:r w:rsidR="00900505" w:rsidRPr="00900505">
        <w:rPr>
          <w:bCs/>
          <w:sz w:val="20"/>
          <w:szCs w:val="20"/>
          <w:lang w:val="en-US"/>
        </w:rPr>
        <w:t>S</w:t>
      </w:r>
      <w:r w:rsidRPr="00900505">
        <w:rPr>
          <w:bCs/>
          <w:sz w:val="20"/>
          <w:szCs w:val="20"/>
          <w:lang w:val="en-US"/>
        </w:rPr>
        <w:t>laithwaite</w:t>
      </w:r>
      <w:proofErr w:type="spellEnd"/>
    </w:p>
    <w:p w14:paraId="2B9094B5" w14:textId="76A7FCA9" w:rsidR="00822A5C" w:rsidRPr="00900505" w:rsidRDefault="00900505" w:rsidP="00385B3B">
      <w:pPr>
        <w:rPr>
          <w:bCs/>
          <w:sz w:val="20"/>
          <w:szCs w:val="20"/>
          <w:lang w:val="en-US"/>
        </w:rPr>
      </w:pPr>
      <w:r w:rsidRPr="00900505">
        <w:rPr>
          <w:bCs/>
          <w:sz w:val="20"/>
          <w:szCs w:val="20"/>
          <w:lang w:val="en-US"/>
        </w:rPr>
        <w:t xml:space="preserve">Balance sheet </w:t>
      </w:r>
      <w:r w:rsidR="00A53731" w:rsidRPr="00900505">
        <w:rPr>
          <w:bCs/>
          <w:sz w:val="20"/>
          <w:szCs w:val="20"/>
          <w:lang w:val="en-US"/>
        </w:rPr>
        <w:t>evidence</w:t>
      </w:r>
      <w:r w:rsidR="00A53731">
        <w:rPr>
          <w:bCs/>
          <w:sz w:val="20"/>
          <w:szCs w:val="20"/>
          <w:lang w:val="en-US"/>
        </w:rPr>
        <w:t>s</w:t>
      </w:r>
      <w:r w:rsidR="00822A5C" w:rsidRPr="00900505">
        <w:rPr>
          <w:bCs/>
          <w:sz w:val="20"/>
          <w:szCs w:val="20"/>
          <w:lang w:val="en-US"/>
        </w:rPr>
        <w:t xml:space="preserve"> </w:t>
      </w:r>
      <w:r w:rsidR="00A53731">
        <w:rPr>
          <w:bCs/>
          <w:sz w:val="20"/>
          <w:szCs w:val="20"/>
          <w:lang w:val="en-US"/>
        </w:rPr>
        <w:t>still in a</w:t>
      </w:r>
      <w:r w:rsidR="00822A5C" w:rsidRPr="00900505">
        <w:rPr>
          <w:bCs/>
          <w:sz w:val="20"/>
          <w:szCs w:val="20"/>
          <w:lang w:val="en-US"/>
        </w:rPr>
        <w:t xml:space="preserve"> </w:t>
      </w:r>
      <w:r w:rsidR="00441FEE" w:rsidRPr="00900505">
        <w:rPr>
          <w:bCs/>
          <w:sz w:val="20"/>
          <w:szCs w:val="20"/>
          <w:lang w:val="en-US"/>
        </w:rPr>
        <w:t>strong reserves position</w:t>
      </w:r>
    </w:p>
    <w:p w14:paraId="561FEB2B" w14:textId="07B9BCDB" w:rsidR="00441FEE" w:rsidRDefault="00441FEE" w:rsidP="00385B3B">
      <w:pPr>
        <w:rPr>
          <w:b/>
          <w:sz w:val="20"/>
          <w:szCs w:val="20"/>
          <w:lang w:val="en-US"/>
        </w:rPr>
      </w:pPr>
    </w:p>
    <w:p w14:paraId="3EF59803" w14:textId="77777777" w:rsidR="00900505" w:rsidRDefault="00441FEE" w:rsidP="00385B3B">
      <w:pPr>
        <w:rPr>
          <w:b/>
          <w:sz w:val="20"/>
          <w:szCs w:val="20"/>
          <w:lang w:val="en-US"/>
        </w:rPr>
      </w:pPr>
      <w:r>
        <w:rPr>
          <w:b/>
          <w:sz w:val="20"/>
          <w:szCs w:val="20"/>
          <w:lang w:val="en-US"/>
        </w:rPr>
        <w:t xml:space="preserve">Page 3 </w:t>
      </w:r>
      <w:r w:rsidR="00900505">
        <w:rPr>
          <w:b/>
          <w:sz w:val="20"/>
          <w:szCs w:val="20"/>
          <w:lang w:val="en-US"/>
        </w:rPr>
        <w:t xml:space="preserve"> - Summary</w:t>
      </w:r>
    </w:p>
    <w:p w14:paraId="7B8EDC45" w14:textId="10176A1D" w:rsidR="00441FEE" w:rsidRPr="00A53731" w:rsidRDefault="00900505" w:rsidP="00385B3B">
      <w:pPr>
        <w:rPr>
          <w:bCs/>
          <w:sz w:val="20"/>
          <w:szCs w:val="20"/>
          <w:lang w:val="en-US"/>
        </w:rPr>
      </w:pPr>
      <w:r w:rsidRPr="00A53731">
        <w:rPr>
          <w:bCs/>
          <w:sz w:val="20"/>
          <w:szCs w:val="20"/>
          <w:lang w:val="en-US"/>
        </w:rPr>
        <w:t>S</w:t>
      </w:r>
      <w:r w:rsidR="00441FEE" w:rsidRPr="00A53731">
        <w:rPr>
          <w:bCs/>
          <w:sz w:val="20"/>
          <w:szCs w:val="20"/>
          <w:lang w:val="en-US"/>
        </w:rPr>
        <w:t>hows impact of each con</w:t>
      </w:r>
      <w:r w:rsidR="00876521" w:rsidRPr="00A53731">
        <w:rPr>
          <w:bCs/>
          <w:sz w:val="20"/>
          <w:szCs w:val="20"/>
          <w:lang w:val="en-US"/>
        </w:rPr>
        <w:t>c</w:t>
      </w:r>
      <w:r w:rsidR="00441FEE" w:rsidRPr="00A53731">
        <w:rPr>
          <w:bCs/>
          <w:sz w:val="20"/>
          <w:szCs w:val="20"/>
          <w:lang w:val="en-US"/>
        </w:rPr>
        <w:t>ert revenue versus costs – so see impact of instrumentalists, venue. Soloists etc.</w:t>
      </w:r>
    </w:p>
    <w:p w14:paraId="59E2E0D7" w14:textId="65D60A2D" w:rsidR="00441FEE" w:rsidRPr="00A53731" w:rsidRDefault="00441FEE" w:rsidP="00385B3B">
      <w:pPr>
        <w:rPr>
          <w:bCs/>
          <w:sz w:val="20"/>
          <w:szCs w:val="20"/>
          <w:lang w:val="en-US"/>
        </w:rPr>
      </w:pPr>
      <w:r w:rsidRPr="00A53731">
        <w:rPr>
          <w:bCs/>
          <w:sz w:val="20"/>
          <w:szCs w:val="20"/>
          <w:lang w:val="en-US"/>
        </w:rPr>
        <w:t xml:space="preserve">As many will </w:t>
      </w:r>
      <w:proofErr w:type="spellStart"/>
      <w:r w:rsidRPr="00A53731">
        <w:rPr>
          <w:bCs/>
          <w:sz w:val="20"/>
          <w:szCs w:val="20"/>
          <w:lang w:val="en-US"/>
        </w:rPr>
        <w:t>realise</w:t>
      </w:r>
      <w:proofErr w:type="spellEnd"/>
      <w:r w:rsidRPr="00A53731">
        <w:rPr>
          <w:bCs/>
          <w:sz w:val="20"/>
          <w:szCs w:val="20"/>
          <w:lang w:val="en-US"/>
        </w:rPr>
        <w:t xml:space="preserve"> need to maintain that balance of larger concerts and those which may surplus</w:t>
      </w:r>
      <w:r w:rsidR="009939AC" w:rsidRPr="00A53731">
        <w:rPr>
          <w:bCs/>
          <w:sz w:val="20"/>
          <w:szCs w:val="20"/>
          <w:lang w:val="en-US"/>
        </w:rPr>
        <w:t>. This is part of the planning the Committee undertakes in planning the future seasons concerts</w:t>
      </w:r>
    </w:p>
    <w:p w14:paraId="43F98384" w14:textId="4C75A650" w:rsidR="00441FEE" w:rsidRDefault="009939AC" w:rsidP="00385B3B">
      <w:pPr>
        <w:rPr>
          <w:b/>
          <w:sz w:val="20"/>
          <w:szCs w:val="20"/>
          <w:lang w:val="en-US"/>
        </w:rPr>
      </w:pPr>
      <w:r w:rsidRPr="00A53731">
        <w:rPr>
          <w:bCs/>
          <w:sz w:val="20"/>
          <w:szCs w:val="20"/>
          <w:lang w:val="en-US"/>
        </w:rPr>
        <w:t xml:space="preserve">Laura thanked </w:t>
      </w:r>
      <w:r w:rsidR="00441FEE" w:rsidRPr="00A53731">
        <w:rPr>
          <w:bCs/>
          <w:sz w:val="20"/>
          <w:szCs w:val="20"/>
          <w:lang w:val="en-US"/>
        </w:rPr>
        <w:t>Ali, Barbara, Gwyneth</w:t>
      </w:r>
      <w:r w:rsidRPr="00A53731">
        <w:rPr>
          <w:bCs/>
          <w:sz w:val="20"/>
          <w:szCs w:val="20"/>
          <w:lang w:val="en-US"/>
        </w:rPr>
        <w:t xml:space="preserve"> for all their contributions to funds as well as</w:t>
      </w:r>
      <w:r w:rsidR="00441FEE" w:rsidRPr="00A53731">
        <w:rPr>
          <w:bCs/>
          <w:sz w:val="20"/>
          <w:szCs w:val="20"/>
          <w:lang w:val="en-US"/>
        </w:rPr>
        <w:t xml:space="preserve"> Peter </w:t>
      </w:r>
      <w:r w:rsidRPr="00A53731">
        <w:rPr>
          <w:bCs/>
          <w:sz w:val="20"/>
          <w:szCs w:val="20"/>
          <w:lang w:val="en-US"/>
        </w:rPr>
        <w:t xml:space="preserve">for </w:t>
      </w:r>
      <w:r w:rsidR="00441FEE" w:rsidRPr="00A53731">
        <w:rPr>
          <w:bCs/>
          <w:sz w:val="20"/>
          <w:szCs w:val="20"/>
          <w:lang w:val="en-US"/>
        </w:rPr>
        <w:t xml:space="preserve">refreshments </w:t>
      </w:r>
      <w:r w:rsidRPr="00A53731">
        <w:rPr>
          <w:bCs/>
          <w:sz w:val="20"/>
          <w:szCs w:val="20"/>
          <w:lang w:val="en-US"/>
        </w:rPr>
        <w:t>&amp;</w:t>
      </w:r>
      <w:r w:rsidR="00441FEE" w:rsidRPr="00A53731">
        <w:rPr>
          <w:bCs/>
          <w:sz w:val="20"/>
          <w:szCs w:val="20"/>
          <w:lang w:val="en-US"/>
        </w:rPr>
        <w:t xml:space="preserve">CDS, </w:t>
      </w:r>
      <w:r w:rsidRPr="00A53731">
        <w:rPr>
          <w:bCs/>
          <w:sz w:val="20"/>
          <w:szCs w:val="20"/>
          <w:lang w:val="en-US"/>
        </w:rPr>
        <w:t xml:space="preserve">and </w:t>
      </w:r>
      <w:r w:rsidR="00441FEE" w:rsidRPr="00A53731">
        <w:rPr>
          <w:bCs/>
          <w:sz w:val="20"/>
          <w:szCs w:val="20"/>
          <w:lang w:val="en-US"/>
        </w:rPr>
        <w:t xml:space="preserve">those </w:t>
      </w:r>
      <w:r w:rsidR="00A53731" w:rsidRPr="00A53731">
        <w:rPr>
          <w:bCs/>
          <w:sz w:val="20"/>
          <w:szCs w:val="20"/>
          <w:lang w:val="en-US"/>
        </w:rPr>
        <w:t>coordinating</w:t>
      </w:r>
      <w:r w:rsidRPr="00A53731">
        <w:rPr>
          <w:bCs/>
          <w:sz w:val="20"/>
          <w:szCs w:val="20"/>
          <w:lang w:val="en-US"/>
        </w:rPr>
        <w:t xml:space="preserve"> </w:t>
      </w:r>
      <w:r w:rsidR="00441FEE" w:rsidRPr="00A53731">
        <w:rPr>
          <w:bCs/>
          <w:sz w:val="20"/>
          <w:szCs w:val="20"/>
          <w:lang w:val="en-US"/>
        </w:rPr>
        <w:t xml:space="preserve">raffles. </w:t>
      </w:r>
      <w:r w:rsidR="00A53731" w:rsidRPr="00A53731">
        <w:rPr>
          <w:bCs/>
          <w:sz w:val="20"/>
          <w:szCs w:val="20"/>
          <w:lang w:val="en-US"/>
        </w:rPr>
        <w:t>Laura finished by thanking</w:t>
      </w:r>
      <w:r w:rsidR="0024375D" w:rsidRPr="00A53731">
        <w:rPr>
          <w:bCs/>
          <w:sz w:val="20"/>
          <w:szCs w:val="20"/>
          <w:lang w:val="en-US"/>
        </w:rPr>
        <w:t xml:space="preserve"> </w:t>
      </w:r>
      <w:r w:rsidR="00A53731" w:rsidRPr="00A53731">
        <w:rPr>
          <w:bCs/>
          <w:sz w:val="20"/>
          <w:szCs w:val="20"/>
          <w:lang w:val="en-US"/>
        </w:rPr>
        <w:t>all</w:t>
      </w:r>
      <w:r w:rsidR="0024375D" w:rsidRPr="00A53731">
        <w:rPr>
          <w:bCs/>
          <w:sz w:val="20"/>
          <w:szCs w:val="20"/>
          <w:lang w:val="en-US"/>
        </w:rPr>
        <w:t xml:space="preserve"> for their ongoing support of the choir.</w:t>
      </w:r>
      <w:r w:rsidR="0024375D">
        <w:rPr>
          <w:b/>
          <w:sz w:val="20"/>
          <w:szCs w:val="20"/>
          <w:lang w:val="en-US"/>
        </w:rPr>
        <w:t xml:space="preserve"> </w:t>
      </w:r>
    </w:p>
    <w:p w14:paraId="5137B621" w14:textId="615301BA" w:rsidR="00151BD4" w:rsidRDefault="00151BD4" w:rsidP="00385B3B">
      <w:pPr>
        <w:rPr>
          <w:b/>
          <w:sz w:val="20"/>
          <w:szCs w:val="20"/>
          <w:lang w:val="en-US"/>
        </w:rPr>
      </w:pPr>
    </w:p>
    <w:p w14:paraId="4876326F" w14:textId="7E324C27" w:rsidR="00151BD4" w:rsidRPr="005B248E" w:rsidRDefault="00C81F11" w:rsidP="00385B3B">
      <w:pPr>
        <w:rPr>
          <w:b/>
          <w:sz w:val="20"/>
          <w:szCs w:val="20"/>
          <w:lang w:val="en-US"/>
        </w:rPr>
      </w:pPr>
      <w:r w:rsidRPr="005B248E">
        <w:rPr>
          <w:sz w:val="20"/>
          <w:szCs w:val="20"/>
        </w:rPr>
        <w:lastRenderedPageBreak/>
        <w:t>100 Club winners were drawn and the 3 winners were</w:t>
      </w:r>
      <w:r w:rsidRPr="005B248E">
        <w:rPr>
          <w:b/>
          <w:sz w:val="20"/>
          <w:szCs w:val="20"/>
          <w:lang w:val="en-US"/>
        </w:rPr>
        <w:t xml:space="preserve"> </w:t>
      </w:r>
      <w:r w:rsidR="00151BD4" w:rsidRPr="005B248E">
        <w:rPr>
          <w:b/>
          <w:sz w:val="20"/>
          <w:szCs w:val="20"/>
          <w:lang w:val="en-US"/>
        </w:rPr>
        <w:t>– Peter Farrington, Dave Francis, Caroline Elves</w:t>
      </w:r>
    </w:p>
    <w:p w14:paraId="015BACA2" w14:textId="112F14A3" w:rsidR="00A52D61" w:rsidRPr="005B248E" w:rsidRDefault="00932E3F" w:rsidP="008E7299">
      <w:pPr>
        <w:pStyle w:val="Header"/>
        <w:tabs>
          <w:tab w:val="left" w:pos="720"/>
        </w:tabs>
        <w:spacing w:before="60" w:after="60"/>
        <w:jc w:val="both"/>
        <w:rPr>
          <w:rFonts w:cstheme="minorHAnsi"/>
          <w:sz w:val="20"/>
          <w:szCs w:val="20"/>
        </w:rPr>
      </w:pPr>
      <w:r w:rsidRPr="005B248E">
        <w:rPr>
          <w:rFonts w:cstheme="minorHAnsi"/>
          <w:sz w:val="20"/>
          <w:szCs w:val="20"/>
        </w:rPr>
        <w:t xml:space="preserve"> </w:t>
      </w:r>
    </w:p>
    <w:p w14:paraId="65E4DF3F" w14:textId="77777777" w:rsidR="008E7299" w:rsidRPr="00FA542E" w:rsidRDefault="008E7299" w:rsidP="008E7299">
      <w:pPr>
        <w:pStyle w:val="Header"/>
        <w:tabs>
          <w:tab w:val="left" w:pos="720"/>
        </w:tabs>
        <w:spacing w:before="60" w:after="60"/>
        <w:jc w:val="both"/>
        <w:rPr>
          <w:rFonts w:cstheme="minorHAnsi"/>
          <w:sz w:val="20"/>
          <w:szCs w:val="20"/>
        </w:rPr>
      </w:pPr>
    </w:p>
    <w:p w14:paraId="18556ABA" w14:textId="49C983D8" w:rsidR="008E7299" w:rsidRPr="00FA542E" w:rsidRDefault="008E7299" w:rsidP="008E7299">
      <w:pPr>
        <w:pStyle w:val="Header"/>
        <w:tabs>
          <w:tab w:val="left" w:pos="720"/>
        </w:tabs>
        <w:spacing w:before="60" w:after="60"/>
        <w:jc w:val="both"/>
        <w:rPr>
          <w:rFonts w:cstheme="minorHAnsi"/>
          <w:sz w:val="20"/>
          <w:szCs w:val="20"/>
          <w:u w:val="single"/>
        </w:rPr>
      </w:pPr>
      <w:r w:rsidRPr="00FA542E">
        <w:rPr>
          <w:rFonts w:cstheme="minorHAnsi"/>
          <w:sz w:val="20"/>
          <w:szCs w:val="20"/>
          <w:u w:val="single"/>
        </w:rPr>
        <w:t xml:space="preserve">Statement of Finance Activities (page </w:t>
      </w:r>
      <w:r w:rsidR="00FA542E" w:rsidRPr="00FA542E">
        <w:rPr>
          <w:rFonts w:cstheme="minorHAnsi"/>
          <w:sz w:val="20"/>
          <w:szCs w:val="20"/>
          <w:u w:val="single"/>
        </w:rPr>
        <w:t>6</w:t>
      </w:r>
      <w:r w:rsidR="005C09BD" w:rsidRPr="00FA542E">
        <w:rPr>
          <w:rFonts w:cstheme="minorHAnsi"/>
          <w:sz w:val="20"/>
          <w:szCs w:val="20"/>
          <w:u w:val="single"/>
        </w:rPr>
        <w:t xml:space="preserve"> – appendix attached</w:t>
      </w:r>
      <w:r w:rsidRPr="00FA542E">
        <w:rPr>
          <w:rFonts w:cstheme="minorHAnsi"/>
          <w:sz w:val="20"/>
          <w:szCs w:val="20"/>
          <w:u w:val="single"/>
        </w:rPr>
        <w:t>)</w:t>
      </w:r>
    </w:p>
    <w:p w14:paraId="2F774781" w14:textId="77777777" w:rsidR="008E7299" w:rsidRPr="00FA542E" w:rsidRDefault="008E7299" w:rsidP="008E7299">
      <w:pPr>
        <w:pStyle w:val="Header"/>
        <w:tabs>
          <w:tab w:val="left" w:pos="720"/>
        </w:tabs>
        <w:spacing w:before="60" w:after="60"/>
        <w:jc w:val="both"/>
        <w:rPr>
          <w:rFonts w:cstheme="minorHAnsi"/>
          <w:sz w:val="20"/>
          <w:szCs w:val="20"/>
        </w:rPr>
      </w:pPr>
    </w:p>
    <w:p w14:paraId="0DFEEB05" w14:textId="20CAF222" w:rsidR="008E7299" w:rsidRPr="00FA542E" w:rsidRDefault="008E7299" w:rsidP="008E7299">
      <w:pPr>
        <w:pStyle w:val="Header"/>
        <w:tabs>
          <w:tab w:val="left" w:pos="720"/>
        </w:tabs>
        <w:spacing w:before="60" w:after="60"/>
        <w:jc w:val="both"/>
        <w:rPr>
          <w:rFonts w:cstheme="minorHAnsi"/>
          <w:sz w:val="20"/>
          <w:szCs w:val="20"/>
          <w:u w:val="single"/>
        </w:rPr>
      </w:pPr>
      <w:r w:rsidRPr="00FA542E">
        <w:rPr>
          <w:rFonts w:cstheme="minorHAnsi"/>
          <w:sz w:val="20"/>
          <w:szCs w:val="20"/>
          <w:u w:val="single"/>
        </w:rPr>
        <w:t xml:space="preserve">Balance Sheet (page </w:t>
      </w:r>
      <w:r w:rsidR="00FA542E" w:rsidRPr="00FA542E">
        <w:rPr>
          <w:rFonts w:cstheme="minorHAnsi"/>
          <w:sz w:val="20"/>
          <w:szCs w:val="20"/>
          <w:u w:val="single"/>
        </w:rPr>
        <w:t>7</w:t>
      </w:r>
      <w:r w:rsidR="005C09BD" w:rsidRPr="00FA542E">
        <w:rPr>
          <w:rFonts w:cstheme="minorHAnsi"/>
          <w:sz w:val="20"/>
          <w:szCs w:val="20"/>
          <w:u w:val="single"/>
        </w:rPr>
        <w:t xml:space="preserve"> – appendix attached</w:t>
      </w:r>
      <w:r w:rsidRPr="00FA542E">
        <w:rPr>
          <w:rFonts w:cstheme="minorHAnsi"/>
          <w:sz w:val="20"/>
          <w:szCs w:val="20"/>
          <w:u w:val="single"/>
        </w:rPr>
        <w:t>)</w:t>
      </w:r>
    </w:p>
    <w:p w14:paraId="3899F7CF" w14:textId="05C490E7" w:rsidR="00155F9A" w:rsidRPr="00FA542E" w:rsidRDefault="00155F9A" w:rsidP="008E7299">
      <w:pPr>
        <w:pStyle w:val="Header"/>
        <w:tabs>
          <w:tab w:val="left" w:pos="720"/>
        </w:tabs>
        <w:spacing w:before="60" w:after="60"/>
        <w:jc w:val="both"/>
        <w:rPr>
          <w:rFonts w:cstheme="minorHAnsi"/>
          <w:sz w:val="20"/>
          <w:szCs w:val="20"/>
          <w:u w:val="single"/>
        </w:rPr>
      </w:pPr>
    </w:p>
    <w:p w14:paraId="60F79315" w14:textId="3BEBDC75" w:rsidR="00155F9A" w:rsidRPr="005B248E" w:rsidRDefault="00155F9A" w:rsidP="008E7299">
      <w:pPr>
        <w:pStyle w:val="Header"/>
        <w:tabs>
          <w:tab w:val="left" w:pos="720"/>
        </w:tabs>
        <w:spacing w:before="60" w:after="60"/>
        <w:jc w:val="both"/>
        <w:rPr>
          <w:rFonts w:cstheme="minorHAnsi"/>
          <w:sz w:val="20"/>
          <w:szCs w:val="20"/>
          <w:u w:val="single"/>
        </w:rPr>
      </w:pPr>
      <w:r w:rsidRPr="00FA542E">
        <w:rPr>
          <w:rFonts w:cstheme="minorHAnsi"/>
          <w:sz w:val="20"/>
          <w:szCs w:val="20"/>
          <w:u w:val="single"/>
        </w:rPr>
        <w:t xml:space="preserve">Statutory accounts – supporting Schedules (page </w:t>
      </w:r>
      <w:r w:rsidR="00FA542E" w:rsidRPr="00FA542E">
        <w:rPr>
          <w:rFonts w:cstheme="minorHAnsi"/>
          <w:sz w:val="20"/>
          <w:szCs w:val="20"/>
          <w:u w:val="single"/>
        </w:rPr>
        <w:t>8</w:t>
      </w:r>
      <w:r w:rsidRPr="00FA542E">
        <w:rPr>
          <w:rFonts w:cstheme="minorHAnsi"/>
          <w:sz w:val="20"/>
          <w:szCs w:val="20"/>
          <w:u w:val="single"/>
        </w:rPr>
        <w:t xml:space="preserve"> – appendix </w:t>
      </w:r>
      <w:r w:rsidRPr="005B248E">
        <w:rPr>
          <w:rFonts w:cstheme="minorHAnsi"/>
          <w:sz w:val="20"/>
          <w:szCs w:val="20"/>
          <w:u w:val="single"/>
        </w:rPr>
        <w:t>attached)</w:t>
      </w:r>
    </w:p>
    <w:p w14:paraId="078AD96A" w14:textId="77777777" w:rsidR="008E7299" w:rsidRPr="005B248E" w:rsidRDefault="008E7299" w:rsidP="008E7299">
      <w:pPr>
        <w:pStyle w:val="Header"/>
        <w:tabs>
          <w:tab w:val="left" w:pos="720"/>
        </w:tabs>
        <w:spacing w:before="60" w:after="60"/>
        <w:jc w:val="both"/>
        <w:rPr>
          <w:rFonts w:cstheme="minorHAnsi"/>
          <w:sz w:val="20"/>
          <w:szCs w:val="20"/>
        </w:rPr>
      </w:pPr>
    </w:p>
    <w:p w14:paraId="660BB1A4" w14:textId="34895C65" w:rsidR="00991EB9" w:rsidRPr="005B248E" w:rsidRDefault="00991EB9" w:rsidP="00CC0A3A">
      <w:pPr>
        <w:pStyle w:val="ListParagraph"/>
        <w:numPr>
          <w:ilvl w:val="0"/>
          <w:numId w:val="1"/>
        </w:numPr>
        <w:rPr>
          <w:b/>
          <w:sz w:val="20"/>
          <w:szCs w:val="20"/>
        </w:rPr>
      </w:pPr>
      <w:r w:rsidRPr="005B248E">
        <w:rPr>
          <w:b/>
          <w:sz w:val="20"/>
          <w:szCs w:val="20"/>
        </w:rPr>
        <w:t>Committee appointment</w:t>
      </w:r>
    </w:p>
    <w:p w14:paraId="69AAD05E" w14:textId="77777777" w:rsidR="00991EB9" w:rsidRPr="005B248E" w:rsidRDefault="00991EB9" w:rsidP="00991EB9">
      <w:pPr>
        <w:pStyle w:val="ListParagraph"/>
        <w:rPr>
          <w:sz w:val="20"/>
          <w:szCs w:val="20"/>
        </w:rPr>
      </w:pPr>
    </w:p>
    <w:p w14:paraId="5908A6A6" w14:textId="32C5C729" w:rsidR="00BD2220" w:rsidRPr="005B248E" w:rsidRDefault="00991EB9" w:rsidP="00DF05C8">
      <w:pPr>
        <w:pStyle w:val="ListParagraph"/>
        <w:ind w:left="0"/>
        <w:rPr>
          <w:sz w:val="20"/>
          <w:szCs w:val="20"/>
        </w:rPr>
      </w:pPr>
      <w:r w:rsidRPr="005B248E">
        <w:rPr>
          <w:sz w:val="20"/>
          <w:szCs w:val="20"/>
        </w:rPr>
        <w:t>Chair –</w:t>
      </w:r>
      <w:r w:rsidR="009B1215" w:rsidRPr="005B248E">
        <w:rPr>
          <w:sz w:val="20"/>
          <w:szCs w:val="20"/>
        </w:rPr>
        <w:t xml:space="preserve"> </w:t>
      </w:r>
      <w:r w:rsidR="002C0FBB" w:rsidRPr="005B248E">
        <w:rPr>
          <w:sz w:val="20"/>
          <w:szCs w:val="20"/>
        </w:rPr>
        <w:t>John Smith</w:t>
      </w:r>
      <w:r w:rsidR="002844EC" w:rsidRPr="005B248E">
        <w:rPr>
          <w:sz w:val="20"/>
          <w:szCs w:val="20"/>
        </w:rPr>
        <w:t xml:space="preserve"> –</w:t>
      </w:r>
      <w:r w:rsidR="00FA7518" w:rsidRPr="005B248E">
        <w:rPr>
          <w:sz w:val="20"/>
          <w:szCs w:val="20"/>
        </w:rPr>
        <w:t xml:space="preserve"> P</w:t>
      </w:r>
      <w:r w:rsidR="002C0FBB" w:rsidRPr="005B248E">
        <w:rPr>
          <w:sz w:val="20"/>
          <w:szCs w:val="20"/>
        </w:rPr>
        <w:t>roposed</w:t>
      </w:r>
      <w:r w:rsidR="00FA7518" w:rsidRPr="005B248E">
        <w:rPr>
          <w:sz w:val="20"/>
          <w:szCs w:val="20"/>
        </w:rPr>
        <w:t xml:space="preserve"> and S</w:t>
      </w:r>
      <w:r w:rsidR="002A5DC6" w:rsidRPr="005B248E">
        <w:rPr>
          <w:sz w:val="20"/>
          <w:szCs w:val="20"/>
        </w:rPr>
        <w:t xml:space="preserve">econded </w:t>
      </w:r>
      <w:r w:rsidR="00321E21" w:rsidRPr="005B248E">
        <w:rPr>
          <w:sz w:val="20"/>
          <w:szCs w:val="20"/>
        </w:rPr>
        <w:t>–</w:t>
      </w:r>
      <w:r w:rsidR="002A5DC6" w:rsidRPr="005B248E">
        <w:rPr>
          <w:sz w:val="20"/>
          <w:szCs w:val="20"/>
        </w:rPr>
        <w:t xml:space="preserve"> </w:t>
      </w:r>
      <w:r w:rsidR="003D6151" w:rsidRPr="005B248E">
        <w:rPr>
          <w:sz w:val="20"/>
          <w:szCs w:val="20"/>
        </w:rPr>
        <w:t>Paul</w:t>
      </w:r>
      <w:r w:rsidR="00C109B4" w:rsidRPr="005B248E">
        <w:rPr>
          <w:sz w:val="20"/>
          <w:szCs w:val="20"/>
        </w:rPr>
        <w:t xml:space="preserve"> </w:t>
      </w:r>
      <w:proofErr w:type="spellStart"/>
      <w:r w:rsidR="00C109B4" w:rsidRPr="005B248E">
        <w:rPr>
          <w:sz w:val="20"/>
          <w:szCs w:val="20"/>
        </w:rPr>
        <w:t>Burfitt</w:t>
      </w:r>
      <w:proofErr w:type="spellEnd"/>
      <w:r w:rsidR="003D6151" w:rsidRPr="005B248E">
        <w:rPr>
          <w:sz w:val="20"/>
          <w:szCs w:val="20"/>
        </w:rPr>
        <w:t>, John Pears</w:t>
      </w:r>
    </w:p>
    <w:p w14:paraId="3BEE1BDA" w14:textId="6437CDF2" w:rsidR="00991EB9" w:rsidRPr="005B248E" w:rsidRDefault="00C74195" w:rsidP="00DF05C8">
      <w:pPr>
        <w:pStyle w:val="ListParagraph"/>
        <w:ind w:left="0"/>
        <w:rPr>
          <w:sz w:val="20"/>
          <w:szCs w:val="20"/>
        </w:rPr>
      </w:pPr>
      <w:r w:rsidRPr="005B248E">
        <w:rPr>
          <w:sz w:val="20"/>
          <w:szCs w:val="20"/>
        </w:rPr>
        <w:t xml:space="preserve">Vice Chair – Jo </w:t>
      </w:r>
      <w:proofErr w:type="spellStart"/>
      <w:r w:rsidRPr="005B248E">
        <w:rPr>
          <w:sz w:val="20"/>
          <w:szCs w:val="20"/>
        </w:rPr>
        <w:t>Bluck</w:t>
      </w:r>
      <w:proofErr w:type="spellEnd"/>
      <w:r w:rsidR="002844EC" w:rsidRPr="005B248E">
        <w:rPr>
          <w:sz w:val="20"/>
          <w:szCs w:val="20"/>
        </w:rPr>
        <w:t xml:space="preserve"> – </w:t>
      </w:r>
      <w:r w:rsidR="00FA7518" w:rsidRPr="005B248E">
        <w:rPr>
          <w:sz w:val="20"/>
          <w:szCs w:val="20"/>
        </w:rPr>
        <w:t>P</w:t>
      </w:r>
      <w:r w:rsidR="002C0FBB" w:rsidRPr="005B248E">
        <w:rPr>
          <w:sz w:val="20"/>
          <w:szCs w:val="20"/>
        </w:rPr>
        <w:t>ropos</w:t>
      </w:r>
      <w:r w:rsidR="00FA7518" w:rsidRPr="005B248E">
        <w:rPr>
          <w:sz w:val="20"/>
          <w:szCs w:val="20"/>
        </w:rPr>
        <w:t xml:space="preserve">ed and </w:t>
      </w:r>
      <w:r w:rsidR="009D3D56" w:rsidRPr="005B248E">
        <w:rPr>
          <w:sz w:val="20"/>
          <w:szCs w:val="20"/>
        </w:rPr>
        <w:t xml:space="preserve">Seconded </w:t>
      </w:r>
      <w:r w:rsidR="009D7387" w:rsidRPr="005B248E">
        <w:rPr>
          <w:sz w:val="20"/>
          <w:szCs w:val="20"/>
        </w:rPr>
        <w:t>–</w:t>
      </w:r>
      <w:r w:rsidR="002A5DC6" w:rsidRPr="005B248E">
        <w:rPr>
          <w:sz w:val="20"/>
          <w:szCs w:val="20"/>
        </w:rPr>
        <w:t xml:space="preserve"> </w:t>
      </w:r>
      <w:r w:rsidR="003D6151" w:rsidRPr="005B248E">
        <w:rPr>
          <w:sz w:val="20"/>
          <w:szCs w:val="20"/>
        </w:rPr>
        <w:t>Jac</w:t>
      </w:r>
      <w:r w:rsidR="00C109B4" w:rsidRPr="005B248E">
        <w:rPr>
          <w:sz w:val="20"/>
          <w:szCs w:val="20"/>
        </w:rPr>
        <w:t>kie Harmer,</w:t>
      </w:r>
      <w:r w:rsidR="003D6151" w:rsidRPr="005B248E">
        <w:rPr>
          <w:sz w:val="20"/>
          <w:szCs w:val="20"/>
        </w:rPr>
        <w:t xml:space="preserve"> Dave F</w:t>
      </w:r>
      <w:r w:rsidR="00C109B4" w:rsidRPr="005B248E">
        <w:rPr>
          <w:sz w:val="20"/>
          <w:szCs w:val="20"/>
        </w:rPr>
        <w:t>rancis</w:t>
      </w:r>
    </w:p>
    <w:p w14:paraId="38AF431A" w14:textId="23666280" w:rsidR="00991EB9" w:rsidRPr="005B248E" w:rsidRDefault="00991EB9" w:rsidP="00DF05C8">
      <w:pPr>
        <w:pStyle w:val="ListParagraph"/>
        <w:ind w:left="0"/>
        <w:rPr>
          <w:sz w:val="20"/>
          <w:szCs w:val="20"/>
        </w:rPr>
      </w:pPr>
      <w:r w:rsidRPr="005B248E">
        <w:rPr>
          <w:sz w:val="20"/>
          <w:szCs w:val="20"/>
        </w:rPr>
        <w:t>Secretary – Jacqui Smith</w:t>
      </w:r>
      <w:r w:rsidR="002844EC" w:rsidRPr="005B248E">
        <w:rPr>
          <w:sz w:val="20"/>
          <w:szCs w:val="20"/>
        </w:rPr>
        <w:t xml:space="preserve"> </w:t>
      </w:r>
      <w:r w:rsidR="009D3D56" w:rsidRPr="005B248E">
        <w:rPr>
          <w:sz w:val="20"/>
          <w:szCs w:val="20"/>
        </w:rPr>
        <w:t>– Proposed</w:t>
      </w:r>
      <w:r w:rsidR="002A5DC6" w:rsidRPr="005B248E">
        <w:rPr>
          <w:sz w:val="20"/>
          <w:szCs w:val="20"/>
        </w:rPr>
        <w:t xml:space="preserve"> and </w:t>
      </w:r>
      <w:r w:rsidR="009D3D56" w:rsidRPr="005B248E">
        <w:rPr>
          <w:sz w:val="20"/>
          <w:szCs w:val="20"/>
        </w:rPr>
        <w:t>seconded -</w:t>
      </w:r>
      <w:r w:rsidR="002A5DC6" w:rsidRPr="005B248E">
        <w:rPr>
          <w:sz w:val="20"/>
          <w:szCs w:val="20"/>
        </w:rPr>
        <w:t xml:space="preserve"> </w:t>
      </w:r>
      <w:r w:rsidR="00ED4E7C" w:rsidRPr="005B248E">
        <w:rPr>
          <w:sz w:val="20"/>
          <w:szCs w:val="20"/>
        </w:rPr>
        <w:t xml:space="preserve"> </w:t>
      </w:r>
      <w:r w:rsidR="003D6151" w:rsidRPr="005B248E">
        <w:rPr>
          <w:sz w:val="20"/>
          <w:szCs w:val="20"/>
        </w:rPr>
        <w:t>Jean</w:t>
      </w:r>
      <w:r w:rsidR="005C6C66" w:rsidRPr="005B248E">
        <w:rPr>
          <w:sz w:val="20"/>
          <w:szCs w:val="20"/>
        </w:rPr>
        <w:t xml:space="preserve"> Egerton</w:t>
      </w:r>
      <w:r w:rsidR="003D6151" w:rsidRPr="005B248E">
        <w:rPr>
          <w:sz w:val="20"/>
          <w:szCs w:val="20"/>
        </w:rPr>
        <w:t>, Jo</w:t>
      </w:r>
      <w:r w:rsidR="00C109B4" w:rsidRPr="005B248E">
        <w:rPr>
          <w:sz w:val="20"/>
          <w:szCs w:val="20"/>
        </w:rPr>
        <w:t xml:space="preserve"> </w:t>
      </w:r>
      <w:proofErr w:type="spellStart"/>
      <w:r w:rsidR="00C109B4" w:rsidRPr="005B248E">
        <w:rPr>
          <w:sz w:val="20"/>
          <w:szCs w:val="20"/>
        </w:rPr>
        <w:t>Bluck</w:t>
      </w:r>
      <w:proofErr w:type="spellEnd"/>
    </w:p>
    <w:p w14:paraId="36AE0C2B" w14:textId="35436236" w:rsidR="00991EB9" w:rsidRPr="005B248E" w:rsidRDefault="00991EB9" w:rsidP="00DF05C8">
      <w:pPr>
        <w:pStyle w:val="ListParagraph"/>
        <w:ind w:left="0"/>
        <w:rPr>
          <w:sz w:val="20"/>
          <w:szCs w:val="20"/>
        </w:rPr>
      </w:pPr>
      <w:r w:rsidRPr="005B248E">
        <w:rPr>
          <w:sz w:val="20"/>
          <w:szCs w:val="20"/>
        </w:rPr>
        <w:t xml:space="preserve">Treasurer – </w:t>
      </w:r>
      <w:r w:rsidR="002C0FBB" w:rsidRPr="005B248E">
        <w:rPr>
          <w:sz w:val="20"/>
          <w:szCs w:val="20"/>
        </w:rPr>
        <w:t xml:space="preserve">Laura </w:t>
      </w:r>
      <w:r w:rsidR="002C52BF" w:rsidRPr="005B248E">
        <w:rPr>
          <w:sz w:val="20"/>
          <w:szCs w:val="20"/>
        </w:rPr>
        <w:t>Mummery</w:t>
      </w:r>
      <w:r w:rsidR="002C0FBB" w:rsidRPr="005B248E">
        <w:rPr>
          <w:sz w:val="20"/>
          <w:szCs w:val="20"/>
        </w:rPr>
        <w:t xml:space="preserve"> –</w:t>
      </w:r>
      <w:r w:rsidR="002A5DC6" w:rsidRPr="005B248E">
        <w:rPr>
          <w:sz w:val="20"/>
          <w:szCs w:val="20"/>
        </w:rPr>
        <w:t xml:space="preserve"> </w:t>
      </w:r>
      <w:r w:rsidR="002C0FBB" w:rsidRPr="005B248E">
        <w:rPr>
          <w:sz w:val="20"/>
          <w:szCs w:val="20"/>
        </w:rPr>
        <w:t>propose</w:t>
      </w:r>
      <w:r w:rsidR="002A5DC6" w:rsidRPr="005B248E">
        <w:rPr>
          <w:sz w:val="20"/>
          <w:szCs w:val="20"/>
        </w:rPr>
        <w:t xml:space="preserve">d and </w:t>
      </w:r>
      <w:r w:rsidR="009D3D56" w:rsidRPr="005B248E">
        <w:rPr>
          <w:sz w:val="20"/>
          <w:szCs w:val="20"/>
        </w:rPr>
        <w:t xml:space="preserve">seconded </w:t>
      </w:r>
      <w:r w:rsidR="00011AAB" w:rsidRPr="005B248E">
        <w:rPr>
          <w:sz w:val="20"/>
          <w:szCs w:val="20"/>
        </w:rPr>
        <w:t>–</w:t>
      </w:r>
      <w:r w:rsidR="002A5DC6" w:rsidRPr="005B248E">
        <w:rPr>
          <w:sz w:val="20"/>
          <w:szCs w:val="20"/>
        </w:rPr>
        <w:t xml:space="preserve"> </w:t>
      </w:r>
      <w:r w:rsidR="006C31EF" w:rsidRPr="005B248E">
        <w:rPr>
          <w:sz w:val="20"/>
          <w:szCs w:val="20"/>
        </w:rPr>
        <w:t>Je</w:t>
      </w:r>
      <w:r w:rsidR="00C109B4" w:rsidRPr="005B248E">
        <w:rPr>
          <w:sz w:val="20"/>
          <w:szCs w:val="20"/>
        </w:rPr>
        <w:t>an Egerton</w:t>
      </w:r>
      <w:r w:rsidR="006C31EF" w:rsidRPr="005B248E">
        <w:rPr>
          <w:sz w:val="20"/>
          <w:szCs w:val="20"/>
        </w:rPr>
        <w:t>, Dave</w:t>
      </w:r>
      <w:r w:rsidR="005C6C66" w:rsidRPr="005B248E">
        <w:rPr>
          <w:sz w:val="20"/>
          <w:szCs w:val="20"/>
        </w:rPr>
        <w:t xml:space="preserve"> Francis</w:t>
      </w:r>
    </w:p>
    <w:p w14:paraId="5594EA37" w14:textId="3EBED3F0" w:rsidR="00991EB9" w:rsidRPr="005B248E" w:rsidRDefault="00991EB9" w:rsidP="00DF05C8">
      <w:pPr>
        <w:pStyle w:val="ListParagraph"/>
        <w:ind w:left="0"/>
        <w:rPr>
          <w:sz w:val="20"/>
          <w:szCs w:val="20"/>
        </w:rPr>
      </w:pPr>
      <w:r w:rsidRPr="005B248E">
        <w:rPr>
          <w:sz w:val="20"/>
          <w:szCs w:val="20"/>
        </w:rPr>
        <w:t>Ticket Secretary – Dave Francis</w:t>
      </w:r>
      <w:r w:rsidR="009151E3" w:rsidRPr="005B248E">
        <w:rPr>
          <w:sz w:val="20"/>
          <w:szCs w:val="20"/>
        </w:rPr>
        <w:t xml:space="preserve"> – </w:t>
      </w:r>
      <w:r w:rsidR="002C0FBB" w:rsidRPr="005B248E">
        <w:rPr>
          <w:sz w:val="20"/>
          <w:szCs w:val="20"/>
        </w:rPr>
        <w:t>propos</w:t>
      </w:r>
      <w:r w:rsidR="002A5DC6" w:rsidRPr="005B248E">
        <w:rPr>
          <w:sz w:val="20"/>
          <w:szCs w:val="20"/>
        </w:rPr>
        <w:t xml:space="preserve">ed and </w:t>
      </w:r>
      <w:r w:rsidR="009D3D56" w:rsidRPr="005B248E">
        <w:rPr>
          <w:sz w:val="20"/>
          <w:szCs w:val="20"/>
        </w:rPr>
        <w:t xml:space="preserve">seconded </w:t>
      </w:r>
      <w:r w:rsidR="0071584F" w:rsidRPr="005B248E">
        <w:rPr>
          <w:sz w:val="20"/>
          <w:szCs w:val="20"/>
        </w:rPr>
        <w:t>–</w:t>
      </w:r>
      <w:r w:rsidR="002A5DC6" w:rsidRPr="005B248E">
        <w:rPr>
          <w:sz w:val="20"/>
          <w:szCs w:val="20"/>
        </w:rPr>
        <w:t xml:space="preserve"> </w:t>
      </w:r>
      <w:r w:rsidR="006C31EF" w:rsidRPr="005B248E">
        <w:rPr>
          <w:sz w:val="20"/>
          <w:szCs w:val="20"/>
        </w:rPr>
        <w:t>Jo</w:t>
      </w:r>
      <w:r w:rsidR="005C6C66" w:rsidRPr="005B248E">
        <w:rPr>
          <w:sz w:val="20"/>
          <w:szCs w:val="20"/>
        </w:rPr>
        <w:t xml:space="preserve"> </w:t>
      </w:r>
      <w:proofErr w:type="spellStart"/>
      <w:r w:rsidR="005C6C66" w:rsidRPr="005B248E">
        <w:rPr>
          <w:sz w:val="20"/>
          <w:szCs w:val="20"/>
        </w:rPr>
        <w:t>Bluck</w:t>
      </w:r>
      <w:proofErr w:type="spellEnd"/>
      <w:r w:rsidR="006C31EF" w:rsidRPr="005B248E">
        <w:rPr>
          <w:sz w:val="20"/>
          <w:szCs w:val="20"/>
        </w:rPr>
        <w:t>, Jean</w:t>
      </w:r>
      <w:r w:rsidR="005C6C66" w:rsidRPr="005B248E">
        <w:rPr>
          <w:sz w:val="20"/>
          <w:szCs w:val="20"/>
        </w:rPr>
        <w:t xml:space="preserve"> Egerton</w:t>
      </w:r>
    </w:p>
    <w:p w14:paraId="4CEA3086" w14:textId="04AF6C15" w:rsidR="00991EB9" w:rsidRPr="005B248E" w:rsidRDefault="00991EB9" w:rsidP="00DF05C8">
      <w:pPr>
        <w:pStyle w:val="ListParagraph"/>
        <w:ind w:left="0"/>
        <w:rPr>
          <w:sz w:val="20"/>
          <w:szCs w:val="20"/>
        </w:rPr>
      </w:pPr>
      <w:r w:rsidRPr="005B248E">
        <w:rPr>
          <w:sz w:val="20"/>
          <w:szCs w:val="20"/>
        </w:rPr>
        <w:t xml:space="preserve">Concert Secretary – </w:t>
      </w:r>
      <w:r w:rsidR="00611FC2" w:rsidRPr="005B248E">
        <w:rPr>
          <w:sz w:val="20"/>
          <w:szCs w:val="20"/>
        </w:rPr>
        <w:t>Paul Goss</w:t>
      </w:r>
      <w:r w:rsidR="002A5DC6" w:rsidRPr="005B248E">
        <w:rPr>
          <w:sz w:val="20"/>
          <w:szCs w:val="20"/>
        </w:rPr>
        <w:t xml:space="preserve">– approved and </w:t>
      </w:r>
      <w:r w:rsidR="009D3D56" w:rsidRPr="005B248E">
        <w:rPr>
          <w:sz w:val="20"/>
          <w:szCs w:val="20"/>
        </w:rPr>
        <w:t xml:space="preserve">seconded </w:t>
      </w:r>
      <w:r w:rsidR="0071584F" w:rsidRPr="005B248E">
        <w:rPr>
          <w:sz w:val="20"/>
          <w:szCs w:val="20"/>
        </w:rPr>
        <w:t>–</w:t>
      </w:r>
      <w:r w:rsidR="002A5DC6" w:rsidRPr="005B248E">
        <w:rPr>
          <w:sz w:val="20"/>
          <w:szCs w:val="20"/>
        </w:rPr>
        <w:t xml:space="preserve"> </w:t>
      </w:r>
      <w:r w:rsidR="006C31EF" w:rsidRPr="005B248E">
        <w:rPr>
          <w:sz w:val="20"/>
          <w:szCs w:val="20"/>
        </w:rPr>
        <w:t>Jo</w:t>
      </w:r>
      <w:r w:rsidR="005C6C66" w:rsidRPr="005B248E">
        <w:rPr>
          <w:sz w:val="20"/>
          <w:szCs w:val="20"/>
        </w:rPr>
        <w:t xml:space="preserve"> </w:t>
      </w:r>
      <w:proofErr w:type="spellStart"/>
      <w:r w:rsidR="005C6C66" w:rsidRPr="005B248E">
        <w:rPr>
          <w:sz w:val="20"/>
          <w:szCs w:val="20"/>
        </w:rPr>
        <w:t>Bluck</w:t>
      </w:r>
      <w:proofErr w:type="spellEnd"/>
      <w:r w:rsidR="006C31EF" w:rsidRPr="005B248E">
        <w:rPr>
          <w:sz w:val="20"/>
          <w:szCs w:val="20"/>
        </w:rPr>
        <w:t>, Dave</w:t>
      </w:r>
      <w:r w:rsidR="005C6C66" w:rsidRPr="005B248E">
        <w:rPr>
          <w:sz w:val="20"/>
          <w:szCs w:val="20"/>
        </w:rPr>
        <w:t xml:space="preserve"> Francis</w:t>
      </w:r>
    </w:p>
    <w:p w14:paraId="48AA85FD" w14:textId="776F4D1B" w:rsidR="00DC6861" w:rsidRPr="005B248E" w:rsidRDefault="00991EB9" w:rsidP="00DF05C8">
      <w:pPr>
        <w:pStyle w:val="ListParagraph"/>
        <w:ind w:left="0"/>
        <w:rPr>
          <w:sz w:val="20"/>
          <w:szCs w:val="20"/>
        </w:rPr>
      </w:pPr>
      <w:r w:rsidRPr="005B248E">
        <w:rPr>
          <w:sz w:val="20"/>
          <w:szCs w:val="20"/>
        </w:rPr>
        <w:t>Publicity Office</w:t>
      </w:r>
      <w:r w:rsidR="00131EF0" w:rsidRPr="005B248E">
        <w:rPr>
          <w:sz w:val="20"/>
          <w:szCs w:val="20"/>
        </w:rPr>
        <w:t>r</w:t>
      </w:r>
      <w:r w:rsidRPr="005B248E">
        <w:rPr>
          <w:sz w:val="20"/>
          <w:szCs w:val="20"/>
        </w:rPr>
        <w:t xml:space="preserve"> </w:t>
      </w:r>
      <w:r w:rsidR="009C3921" w:rsidRPr="005B248E">
        <w:rPr>
          <w:sz w:val="20"/>
          <w:szCs w:val="20"/>
        </w:rPr>
        <w:t>–</w:t>
      </w:r>
      <w:r w:rsidR="006C31EF" w:rsidRPr="005B248E">
        <w:rPr>
          <w:sz w:val="20"/>
          <w:szCs w:val="20"/>
        </w:rPr>
        <w:t xml:space="preserve"> </w:t>
      </w:r>
      <w:r w:rsidR="009C3921" w:rsidRPr="005B248E">
        <w:rPr>
          <w:sz w:val="20"/>
          <w:szCs w:val="20"/>
        </w:rPr>
        <w:t xml:space="preserve">Sue/Mel </w:t>
      </w:r>
      <w:proofErr w:type="spellStart"/>
      <w:r w:rsidR="009C3921" w:rsidRPr="005B248E">
        <w:rPr>
          <w:sz w:val="20"/>
          <w:szCs w:val="20"/>
        </w:rPr>
        <w:t>Rimmer</w:t>
      </w:r>
      <w:proofErr w:type="spellEnd"/>
      <w:r w:rsidR="009C3921" w:rsidRPr="005B248E">
        <w:rPr>
          <w:sz w:val="20"/>
          <w:szCs w:val="20"/>
        </w:rPr>
        <w:t xml:space="preserve"> – social media, </w:t>
      </w:r>
      <w:r w:rsidR="002C0FBB" w:rsidRPr="005B248E">
        <w:rPr>
          <w:sz w:val="20"/>
          <w:szCs w:val="20"/>
        </w:rPr>
        <w:t xml:space="preserve">- </w:t>
      </w:r>
      <w:r w:rsidR="002A5DC6" w:rsidRPr="005B248E">
        <w:rPr>
          <w:sz w:val="20"/>
          <w:szCs w:val="20"/>
        </w:rPr>
        <w:t xml:space="preserve">approved and seconded </w:t>
      </w:r>
      <w:r w:rsidR="009D7387" w:rsidRPr="005B248E">
        <w:rPr>
          <w:sz w:val="20"/>
          <w:szCs w:val="20"/>
        </w:rPr>
        <w:t>–</w:t>
      </w:r>
      <w:r w:rsidR="00736E25" w:rsidRPr="005B248E">
        <w:rPr>
          <w:sz w:val="20"/>
          <w:szCs w:val="20"/>
        </w:rPr>
        <w:t xml:space="preserve"> </w:t>
      </w:r>
      <w:r w:rsidR="00922ED9" w:rsidRPr="005B248E">
        <w:rPr>
          <w:sz w:val="20"/>
          <w:szCs w:val="20"/>
        </w:rPr>
        <w:t xml:space="preserve">Dawn </w:t>
      </w:r>
      <w:proofErr w:type="spellStart"/>
      <w:r w:rsidR="00922ED9" w:rsidRPr="005B248E">
        <w:rPr>
          <w:sz w:val="20"/>
          <w:szCs w:val="20"/>
        </w:rPr>
        <w:t>Garfitt</w:t>
      </w:r>
      <w:proofErr w:type="spellEnd"/>
      <w:r w:rsidR="00922ED9" w:rsidRPr="005B248E">
        <w:rPr>
          <w:sz w:val="20"/>
          <w:szCs w:val="20"/>
        </w:rPr>
        <w:t xml:space="preserve"> (Display), Posters, Advertising</w:t>
      </w:r>
      <w:r w:rsidR="003B74BC" w:rsidRPr="005B248E">
        <w:rPr>
          <w:sz w:val="20"/>
          <w:szCs w:val="20"/>
        </w:rPr>
        <w:t xml:space="preserve"> </w:t>
      </w:r>
      <w:r w:rsidR="0020549D" w:rsidRPr="005B248E">
        <w:rPr>
          <w:sz w:val="20"/>
          <w:szCs w:val="20"/>
        </w:rPr>
        <w:t xml:space="preserve">(Awaiting </w:t>
      </w:r>
      <w:r w:rsidR="0008032E" w:rsidRPr="005B248E">
        <w:rPr>
          <w:sz w:val="20"/>
          <w:szCs w:val="20"/>
        </w:rPr>
        <w:t>role)</w:t>
      </w:r>
    </w:p>
    <w:p w14:paraId="71B831A0" w14:textId="52487D4B" w:rsidR="00991EB9" w:rsidRPr="005B248E" w:rsidRDefault="00991EB9" w:rsidP="00DF05C8">
      <w:pPr>
        <w:pStyle w:val="ListParagraph"/>
        <w:ind w:left="0"/>
        <w:rPr>
          <w:sz w:val="20"/>
          <w:szCs w:val="20"/>
        </w:rPr>
      </w:pPr>
      <w:r w:rsidRPr="005B248E">
        <w:rPr>
          <w:sz w:val="20"/>
          <w:szCs w:val="20"/>
        </w:rPr>
        <w:t xml:space="preserve">Librarian – Gwyneth </w:t>
      </w:r>
      <w:proofErr w:type="spellStart"/>
      <w:r w:rsidRPr="005B248E">
        <w:rPr>
          <w:sz w:val="20"/>
          <w:szCs w:val="20"/>
        </w:rPr>
        <w:t>Pailin</w:t>
      </w:r>
      <w:proofErr w:type="spellEnd"/>
      <w:r w:rsidR="002844EC" w:rsidRPr="005B248E">
        <w:rPr>
          <w:sz w:val="20"/>
          <w:szCs w:val="20"/>
        </w:rPr>
        <w:t xml:space="preserve"> –</w:t>
      </w:r>
      <w:r w:rsidR="002A5DC6" w:rsidRPr="005B248E">
        <w:rPr>
          <w:sz w:val="20"/>
          <w:szCs w:val="20"/>
        </w:rPr>
        <w:t xml:space="preserve">– approved and seconded </w:t>
      </w:r>
      <w:r w:rsidR="009D7387" w:rsidRPr="005B248E">
        <w:rPr>
          <w:sz w:val="20"/>
          <w:szCs w:val="20"/>
        </w:rPr>
        <w:t>–</w:t>
      </w:r>
      <w:r w:rsidR="009D3D56" w:rsidRPr="005B248E">
        <w:rPr>
          <w:sz w:val="20"/>
          <w:szCs w:val="20"/>
        </w:rPr>
        <w:t xml:space="preserve"> </w:t>
      </w:r>
      <w:r w:rsidR="0008032E" w:rsidRPr="005B248E">
        <w:rPr>
          <w:sz w:val="20"/>
          <w:szCs w:val="20"/>
        </w:rPr>
        <w:t xml:space="preserve">Tim Lambert, Lorraine </w:t>
      </w:r>
      <w:proofErr w:type="spellStart"/>
      <w:r w:rsidR="0008032E" w:rsidRPr="005B248E">
        <w:rPr>
          <w:sz w:val="20"/>
          <w:szCs w:val="20"/>
        </w:rPr>
        <w:t>Lighton</w:t>
      </w:r>
      <w:proofErr w:type="spellEnd"/>
    </w:p>
    <w:p w14:paraId="4254BA24" w14:textId="5A561910" w:rsidR="00991EB9" w:rsidRPr="005B248E" w:rsidRDefault="00991EB9" w:rsidP="00DF05C8">
      <w:pPr>
        <w:pStyle w:val="ListParagraph"/>
        <w:ind w:left="0"/>
        <w:rPr>
          <w:sz w:val="20"/>
          <w:szCs w:val="20"/>
        </w:rPr>
      </w:pPr>
      <w:r w:rsidRPr="005B248E">
        <w:rPr>
          <w:sz w:val="20"/>
          <w:szCs w:val="20"/>
        </w:rPr>
        <w:t xml:space="preserve">Stage Manager – </w:t>
      </w:r>
      <w:r w:rsidR="00B27ACF" w:rsidRPr="005B248E">
        <w:rPr>
          <w:sz w:val="20"/>
          <w:szCs w:val="20"/>
        </w:rPr>
        <w:t>Tim Lambert</w:t>
      </w:r>
      <w:r w:rsidR="009D3D56" w:rsidRPr="005B248E">
        <w:rPr>
          <w:sz w:val="20"/>
          <w:szCs w:val="20"/>
        </w:rPr>
        <w:t xml:space="preserve"> –</w:t>
      </w:r>
      <w:r w:rsidR="002A5DC6" w:rsidRPr="005B248E">
        <w:rPr>
          <w:sz w:val="20"/>
          <w:szCs w:val="20"/>
        </w:rPr>
        <w:t xml:space="preserve"> approved and </w:t>
      </w:r>
      <w:r w:rsidR="009D3D56" w:rsidRPr="005B248E">
        <w:rPr>
          <w:sz w:val="20"/>
          <w:szCs w:val="20"/>
        </w:rPr>
        <w:t xml:space="preserve">seconded </w:t>
      </w:r>
      <w:r w:rsidR="00ED4E7C" w:rsidRPr="005B248E">
        <w:rPr>
          <w:sz w:val="20"/>
          <w:szCs w:val="20"/>
        </w:rPr>
        <w:t>–</w:t>
      </w:r>
      <w:r w:rsidR="002A5DC6" w:rsidRPr="005B248E">
        <w:rPr>
          <w:sz w:val="20"/>
          <w:szCs w:val="20"/>
        </w:rPr>
        <w:t xml:space="preserve"> </w:t>
      </w:r>
      <w:r w:rsidR="004D4697" w:rsidRPr="005B248E">
        <w:rPr>
          <w:sz w:val="20"/>
          <w:szCs w:val="20"/>
        </w:rPr>
        <w:t>John</w:t>
      </w:r>
      <w:r w:rsidR="00533E4C" w:rsidRPr="005B248E">
        <w:rPr>
          <w:sz w:val="20"/>
          <w:szCs w:val="20"/>
        </w:rPr>
        <w:t xml:space="preserve"> Smith</w:t>
      </w:r>
      <w:r w:rsidR="004D4697" w:rsidRPr="005B248E">
        <w:rPr>
          <w:sz w:val="20"/>
          <w:szCs w:val="20"/>
        </w:rPr>
        <w:t xml:space="preserve">, Jo </w:t>
      </w:r>
      <w:proofErr w:type="spellStart"/>
      <w:r w:rsidR="004D4697" w:rsidRPr="005B248E">
        <w:rPr>
          <w:sz w:val="20"/>
          <w:szCs w:val="20"/>
        </w:rPr>
        <w:t>Bluck</w:t>
      </w:r>
      <w:proofErr w:type="spellEnd"/>
    </w:p>
    <w:p w14:paraId="00C902BD" w14:textId="5DEACD2B" w:rsidR="00C74195" w:rsidRPr="005B248E" w:rsidRDefault="00C74195" w:rsidP="00DF05C8">
      <w:pPr>
        <w:pStyle w:val="ListParagraph"/>
        <w:tabs>
          <w:tab w:val="left" w:pos="6750"/>
        </w:tabs>
        <w:ind w:left="0"/>
        <w:rPr>
          <w:sz w:val="20"/>
          <w:szCs w:val="20"/>
        </w:rPr>
      </w:pPr>
      <w:r w:rsidRPr="005B248E">
        <w:rPr>
          <w:sz w:val="20"/>
          <w:szCs w:val="20"/>
        </w:rPr>
        <w:t xml:space="preserve">Alto Rep – </w:t>
      </w:r>
      <w:r w:rsidR="004B363B" w:rsidRPr="005B248E">
        <w:rPr>
          <w:sz w:val="20"/>
          <w:szCs w:val="20"/>
        </w:rPr>
        <w:t>Sue Mason</w:t>
      </w:r>
      <w:r w:rsidRPr="005B248E">
        <w:rPr>
          <w:sz w:val="20"/>
          <w:szCs w:val="20"/>
        </w:rPr>
        <w:t xml:space="preserve"> – proposed and </w:t>
      </w:r>
      <w:r w:rsidR="009D3D56" w:rsidRPr="005B248E">
        <w:rPr>
          <w:sz w:val="20"/>
          <w:szCs w:val="20"/>
        </w:rPr>
        <w:t xml:space="preserve">seconded </w:t>
      </w:r>
      <w:r w:rsidR="003840A9" w:rsidRPr="005B248E">
        <w:rPr>
          <w:sz w:val="20"/>
          <w:szCs w:val="20"/>
        </w:rPr>
        <w:t>–</w:t>
      </w:r>
      <w:r w:rsidRPr="005B248E">
        <w:rPr>
          <w:sz w:val="20"/>
          <w:szCs w:val="20"/>
        </w:rPr>
        <w:t xml:space="preserve"> </w:t>
      </w:r>
      <w:r w:rsidR="00FD4287" w:rsidRPr="005B248E">
        <w:rPr>
          <w:sz w:val="20"/>
          <w:szCs w:val="20"/>
        </w:rPr>
        <w:t xml:space="preserve">Laura Mummery, Lorraine </w:t>
      </w:r>
      <w:proofErr w:type="spellStart"/>
      <w:r w:rsidR="00FD4287" w:rsidRPr="005B248E">
        <w:rPr>
          <w:sz w:val="20"/>
          <w:szCs w:val="20"/>
        </w:rPr>
        <w:t>Lighton</w:t>
      </w:r>
      <w:proofErr w:type="spellEnd"/>
    </w:p>
    <w:p w14:paraId="3A7ABBF1" w14:textId="500160EB" w:rsidR="00C74195" w:rsidRPr="005B248E" w:rsidRDefault="00C74195" w:rsidP="00DF05C8">
      <w:pPr>
        <w:pStyle w:val="ListParagraph"/>
        <w:ind w:left="0"/>
        <w:rPr>
          <w:sz w:val="20"/>
          <w:szCs w:val="20"/>
        </w:rPr>
      </w:pPr>
      <w:r w:rsidRPr="005B248E">
        <w:rPr>
          <w:sz w:val="20"/>
          <w:szCs w:val="20"/>
        </w:rPr>
        <w:t xml:space="preserve">Tenor Rep – </w:t>
      </w:r>
      <w:r w:rsidR="00611FC2" w:rsidRPr="005B248E">
        <w:rPr>
          <w:sz w:val="20"/>
          <w:szCs w:val="20"/>
        </w:rPr>
        <w:t>Mark Warrington</w:t>
      </w:r>
      <w:r w:rsidRPr="005B248E">
        <w:rPr>
          <w:sz w:val="20"/>
          <w:szCs w:val="20"/>
        </w:rPr>
        <w:t xml:space="preserve"> – proposed and </w:t>
      </w:r>
      <w:r w:rsidR="009D3D56" w:rsidRPr="005B248E">
        <w:rPr>
          <w:sz w:val="20"/>
          <w:szCs w:val="20"/>
        </w:rPr>
        <w:t xml:space="preserve">seconded </w:t>
      </w:r>
      <w:r w:rsidR="003840A9" w:rsidRPr="005B248E">
        <w:rPr>
          <w:sz w:val="20"/>
          <w:szCs w:val="20"/>
        </w:rPr>
        <w:t>–</w:t>
      </w:r>
      <w:r w:rsidR="00611FC2" w:rsidRPr="005B248E">
        <w:rPr>
          <w:sz w:val="20"/>
          <w:szCs w:val="20"/>
        </w:rPr>
        <w:t xml:space="preserve"> </w:t>
      </w:r>
      <w:r w:rsidR="00FD4287" w:rsidRPr="005B248E">
        <w:rPr>
          <w:sz w:val="20"/>
          <w:szCs w:val="20"/>
        </w:rPr>
        <w:t>Paul Mumme</w:t>
      </w:r>
      <w:r w:rsidR="002C1706" w:rsidRPr="005B248E">
        <w:rPr>
          <w:sz w:val="20"/>
          <w:szCs w:val="20"/>
        </w:rPr>
        <w:t>ry</w:t>
      </w:r>
      <w:r w:rsidR="00FD4287" w:rsidRPr="005B248E">
        <w:rPr>
          <w:sz w:val="20"/>
          <w:szCs w:val="20"/>
        </w:rPr>
        <w:t>, John Pears</w:t>
      </w:r>
    </w:p>
    <w:p w14:paraId="1188D7A2" w14:textId="5BCC4F15" w:rsidR="00C74195" w:rsidRPr="005B248E" w:rsidRDefault="00C74195" w:rsidP="00DF05C8">
      <w:pPr>
        <w:pStyle w:val="ListParagraph"/>
        <w:ind w:left="0"/>
        <w:rPr>
          <w:sz w:val="20"/>
          <w:szCs w:val="20"/>
        </w:rPr>
      </w:pPr>
      <w:r w:rsidRPr="005B248E">
        <w:rPr>
          <w:sz w:val="20"/>
          <w:szCs w:val="20"/>
        </w:rPr>
        <w:t xml:space="preserve">Soprano </w:t>
      </w:r>
      <w:r w:rsidR="009D3D56" w:rsidRPr="005B248E">
        <w:rPr>
          <w:sz w:val="20"/>
          <w:szCs w:val="20"/>
        </w:rPr>
        <w:t>Rep -</w:t>
      </w:r>
      <w:r w:rsidRPr="005B248E">
        <w:rPr>
          <w:sz w:val="20"/>
          <w:szCs w:val="20"/>
        </w:rPr>
        <w:t xml:space="preserve"> Gillian Banks – proposed and </w:t>
      </w:r>
      <w:r w:rsidR="009D3D56" w:rsidRPr="005B248E">
        <w:rPr>
          <w:sz w:val="20"/>
          <w:szCs w:val="20"/>
        </w:rPr>
        <w:t xml:space="preserve">seconded </w:t>
      </w:r>
      <w:r w:rsidR="00FF24CC" w:rsidRPr="005B248E">
        <w:rPr>
          <w:sz w:val="20"/>
          <w:szCs w:val="20"/>
        </w:rPr>
        <w:t>–</w:t>
      </w:r>
      <w:r w:rsidR="00EA6628" w:rsidRPr="005B248E">
        <w:rPr>
          <w:sz w:val="20"/>
          <w:szCs w:val="20"/>
        </w:rPr>
        <w:t xml:space="preserve"> </w:t>
      </w:r>
      <w:r w:rsidR="00FD4287" w:rsidRPr="005B248E">
        <w:rPr>
          <w:sz w:val="20"/>
          <w:szCs w:val="20"/>
        </w:rPr>
        <w:t xml:space="preserve">Jackie </w:t>
      </w:r>
      <w:proofErr w:type="spellStart"/>
      <w:r w:rsidR="00FD4287" w:rsidRPr="005B248E">
        <w:rPr>
          <w:sz w:val="20"/>
          <w:szCs w:val="20"/>
        </w:rPr>
        <w:t>Burfitt</w:t>
      </w:r>
      <w:proofErr w:type="spellEnd"/>
      <w:r w:rsidR="00FD4287" w:rsidRPr="005B248E">
        <w:rPr>
          <w:sz w:val="20"/>
          <w:szCs w:val="20"/>
        </w:rPr>
        <w:t>, Andrea Millington</w:t>
      </w:r>
    </w:p>
    <w:p w14:paraId="5F3C0936" w14:textId="6006530E" w:rsidR="00E947FE" w:rsidRPr="005B248E" w:rsidRDefault="00C74195" w:rsidP="00DF05C8">
      <w:pPr>
        <w:pStyle w:val="ListParagraph"/>
        <w:ind w:left="0"/>
        <w:rPr>
          <w:sz w:val="20"/>
          <w:szCs w:val="20"/>
        </w:rPr>
      </w:pPr>
      <w:r w:rsidRPr="005B248E">
        <w:rPr>
          <w:sz w:val="20"/>
          <w:szCs w:val="20"/>
        </w:rPr>
        <w:t xml:space="preserve">Bass Rep – Paul </w:t>
      </w:r>
      <w:proofErr w:type="spellStart"/>
      <w:r w:rsidRPr="005B248E">
        <w:rPr>
          <w:sz w:val="20"/>
          <w:szCs w:val="20"/>
        </w:rPr>
        <w:t>Burfitt</w:t>
      </w:r>
      <w:proofErr w:type="spellEnd"/>
      <w:r w:rsidRPr="005B248E">
        <w:rPr>
          <w:sz w:val="20"/>
          <w:szCs w:val="20"/>
        </w:rPr>
        <w:t xml:space="preserve"> – proposed and </w:t>
      </w:r>
      <w:r w:rsidR="009D3D56" w:rsidRPr="005B248E">
        <w:rPr>
          <w:sz w:val="20"/>
          <w:szCs w:val="20"/>
        </w:rPr>
        <w:t xml:space="preserve">seconded </w:t>
      </w:r>
      <w:r w:rsidR="00265321" w:rsidRPr="005B248E">
        <w:rPr>
          <w:sz w:val="20"/>
          <w:szCs w:val="20"/>
        </w:rPr>
        <w:t>–</w:t>
      </w:r>
      <w:r w:rsidRPr="005B248E">
        <w:rPr>
          <w:sz w:val="20"/>
          <w:szCs w:val="20"/>
        </w:rPr>
        <w:t xml:space="preserve"> </w:t>
      </w:r>
      <w:r w:rsidR="00FD4287" w:rsidRPr="005B248E">
        <w:rPr>
          <w:sz w:val="20"/>
          <w:szCs w:val="20"/>
        </w:rPr>
        <w:t>Reynold Higginbottom, Dave Francis</w:t>
      </w:r>
    </w:p>
    <w:p w14:paraId="21C68A2E" w14:textId="77777777" w:rsidR="00611FC2" w:rsidRPr="005B248E" w:rsidRDefault="00611FC2" w:rsidP="00DF05C8">
      <w:pPr>
        <w:pStyle w:val="ListParagraph"/>
        <w:ind w:left="0"/>
        <w:rPr>
          <w:sz w:val="20"/>
          <w:szCs w:val="20"/>
        </w:rPr>
      </w:pPr>
    </w:p>
    <w:p w14:paraId="4FF39CB3" w14:textId="111E2629" w:rsidR="00E947FE" w:rsidRPr="005B248E" w:rsidRDefault="00E947FE" w:rsidP="00DF05C8">
      <w:pPr>
        <w:pStyle w:val="ListParagraph"/>
        <w:ind w:left="0"/>
        <w:rPr>
          <w:sz w:val="20"/>
          <w:szCs w:val="20"/>
        </w:rPr>
      </w:pPr>
      <w:r w:rsidRPr="005B248E">
        <w:rPr>
          <w:sz w:val="20"/>
          <w:szCs w:val="20"/>
        </w:rPr>
        <w:t>Susan Hodgson to stay on with special projects and support, programmes, seasons brochure etc – co-opted.</w:t>
      </w:r>
    </w:p>
    <w:p w14:paraId="4CF61589" w14:textId="7CEDAE11" w:rsidR="00321E21" w:rsidRPr="005B248E" w:rsidRDefault="00321E21" w:rsidP="00DF05C8">
      <w:pPr>
        <w:pStyle w:val="ListParagraph"/>
        <w:ind w:left="0"/>
        <w:rPr>
          <w:sz w:val="20"/>
          <w:szCs w:val="20"/>
        </w:rPr>
      </w:pPr>
    </w:p>
    <w:p w14:paraId="72B550FB" w14:textId="557ACF5D" w:rsidR="009151E3" w:rsidRPr="005B248E" w:rsidRDefault="009151E3" w:rsidP="00DF05C8">
      <w:pPr>
        <w:pStyle w:val="ListParagraph"/>
        <w:ind w:left="0"/>
        <w:rPr>
          <w:sz w:val="20"/>
          <w:szCs w:val="20"/>
        </w:rPr>
      </w:pPr>
      <w:r w:rsidRPr="005B248E">
        <w:rPr>
          <w:sz w:val="20"/>
          <w:szCs w:val="20"/>
        </w:rPr>
        <w:t>Propose</w:t>
      </w:r>
      <w:r w:rsidR="00BF1C29">
        <w:rPr>
          <w:sz w:val="20"/>
          <w:szCs w:val="20"/>
        </w:rPr>
        <w:t>d</w:t>
      </w:r>
      <w:r w:rsidRPr="005B248E">
        <w:rPr>
          <w:sz w:val="20"/>
          <w:szCs w:val="20"/>
        </w:rPr>
        <w:t xml:space="preserve"> that Steve </w:t>
      </w:r>
      <w:proofErr w:type="spellStart"/>
      <w:r w:rsidR="009E695C" w:rsidRPr="005B248E">
        <w:rPr>
          <w:sz w:val="20"/>
          <w:szCs w:val="20"/>
        </w:rPr>
        <w:t>Bluck</w:t>
      </w:r>
      <w:proofErr w:type="spellEnd"/>
      <w:r w:rsidR="009E695C" w:rsidRPr="005B248E">
        <w:rPr>
          <w:sz w:val="20"/>
          <w:szCs w:val="20"/>
        </w:rPr>
        <w:t xml:space="preserve"> </w:t>
      </w:r>
      <w:r w:rsidRPr="005B248E">
        <w:rPr>
          <w:sz w:val="20"/>
          <w:szCs w:val="20"/>
        </w:rPr>
        <w:t>contin</w:t>
      </w:r>
      <w:r w:rsidR="004C1DDB" w:rsidRPr="005B248E">
        <w:rPr>
          <w:sz w:val="20"/>
          <w:szCs w:val="20"/>
        </w:rPr>
        <w:t xml:space="preserve">ues to act as independent </w:t>
      </w:r>
      <w:r w:rsidR="00265321" w:rsidRPr="005B248E">
        <w:rPr>
          <w:sz w:val="20"/>
          <w:szCs w:val="20"/>
        </w:rPr>
        <w:t>examiner</w:t>
      </w:r>
      <w:r w:rsidR="002C1706" w:rsidRPr="005B248E">
        <w:rPr>
          <w:sz w:val="20"/>
          <w:szCs w:val="20"/>
        </w:rPr>
        <w:t>.</w:t>
      </w:r>
      <w:r w:rsidR="00BF1C29">
        <w:rPr>
          <w:sz w:val="20"/>
          <w:szCs w:val="20"/>
        </w:rPr>
        <w:t xml:space="preserve"> This was approved by the Choir</w:t>
      </w:r>
    </w:p>
    <w:p w14:paraId="2AD30F58" w14:textId="166AFF4D" w:rsidR="002C1706" w:rsidRPr="005B248E" w:rsidRDefault="002C1706" w:rsidP="00DF05C8">
      <w:pPr>
        <w:pStyle w:val="ListParagraph"/>
        <w:ind w:left="0"/>
        <w:rPr>
          <w:sz w:val="20"/>
          <w:szCs w:val="20"/>
        </w:rPr>
      </w:pPr>
      <w:r w:rsidRPr="005B248E">
        <w:rPr>
          <w:sz w:val="20"/>
          <w:szCs w:val="20"/>
        </w:rPr>
        <w:t xml:space="preserve">Laura thanked </w:t>
      </w:r>
      <w:r w:rsidR="005B248E">
        <w:rPr>
          <w:sz w:val="20"/>
          <w:szCs w:val="20"/>
        </w:rPr>
        <w:t xml:space="preserve">Steve </w:t>
      </w:r>
      <w:r w:rsidRPr="005B248E">
        <w:rPr>
          <w:sz w:val="20"/>
          <w:szCs w:val="20"/>
        </w:rPr>
        <w:t>for his work behind the scenes, brilliant at it and puts in a lot of hard work</w:t>
      </w:r>
    </w:p>
    <w:p w14:paraId="30F0B0C2" w14:textId="77777777" w:rsidR="00755B59" w:rsidRPr="005B248E" w:rsidRDefault="00755B59" w:rsidP="00DF05C8">
      <w:pPr>
        <w:pStyle w:val="ListParagraph"/>
        <w:ind w:left="0"/>
        <w:rPr>
          <w:sz w:val="20"/>
          <w:szCs w:val="20"/>
        </w:rPr>
      </w:pPr>
    </w:p>
    <w:p w14:paraId="19E074C7" w14:textId="18EA34AC" w:rsidR="00D77226" w:rsidRPr="005B248E" w:rsidRDefault="00755B59" w:rsidP="00DF05C8">
      <w:pPr>
        <w:pStyle w:val="ListParagraph"/>
        <w:ind w:left="0"/>
        <w:rPr>
          <w:sz w:val="20"/>
          <w:szCs w:val="20"/>
        </w:rPr>
      </w:pPr>
      <w:r w:rsidRPr="005B248E">
        <w:rPr>
          <w:sz w:val="20"/>
          <w:szCs w:val="20"/>
        </w:rPr>
        <w:t xml:space="preserve">Committee members proposed and seconded </w:t>
      </w:r>
    </w:p>
    <w:p w14:paraId="7AA2CB1F" w14:textId="56793076" w:rsidR="008E2F33" w:rsidRPr="005B248E" w:rsidRDefault="008E2F33" w:rsidP="00EA7EC9">
      <w:pPr>
        <w:pStyle w:val="ListParagraph"/>
        <w:ind w:left="0"/>
        <w:rPr>
          <w:sz w:val="20"/>
          <w:szCs w:val="20"/>
        </w:rPr>
      </w:pPr>
    </w:p>
    <w:p w14:paraId="7A318642" w14:textId="77777777" w:rsidR="009E695C" w:rsidRPr="005B248E" w:rsidRDefault="009E695C" w:rsidP="003B036B">
      <w:pPr>
        <w:pStyle w:val="ListParagraph"/>
        <w:rPr>
          <w:sz w:val="20"/>
          <w:szCs w:val="20"/>
        </w:rPr>
      </w:pPr>
    </w:p>
    <w:p w14:paraId="5472BC96" w14:textId="0672947E" w:rsidR="00755B59" w:rsidRPr="005B248E" w:rsidRDefault="009151E3" w:rsidP="00EB3A9F">
      <w:pPr>
        <w:pStyle w:val="ListParagraph"/>
        <w:numPr>
          <w:ilvl w:val="0"/>
          <w:numId w:val="1"/>
        </w:numPr>
        <w:rPr>
          <w:b/>
          <w:sz w:val="20"/>
          <w:szCs w:val="20"/>
        </w:rPr>
      </w:pPr>
      <w:r w:rsidRPr="005B248E">
        <w:rPr>
          <w:b/>
          <w:sz w:val="20"/>
          <w:szCs w:val="20"/>
        </w:rPr>
        <w:t>Open Ideas Forum</w:t>
      </w:r>
    </w:p>
    <w:p w14:paraId="085D2902" w14:textId="618CBCD2" w:rsidR="00FD7BEF" w:rsidRPr="005B248E" w:rsidRDefault="002C1706" w:rsidP="004D1984">
      <w:pPr>
        <w:rPr>
          <w:sz w:val="20"/>
          <w:szCs w:val="20"/>
          <w:lang w:val="en-US"/>
        </w:rPr>
      </w:pPr>
      <w:r w:rsidRPr="005B248E">
        <w:rPr>
          <w:b/>
          <w:bCs/>
          <w:sz w:val="20"/>
          <w:szCs w:val="20"/>
          <w:lang w:val="en-US"/>
        </w:rPr>
        <w:t>Jean</w:t>
      </w:r>
      <w:r w:rsidRPr="005B248E">
        <w:rPr>
          <w:sz w:val="20"/>
          <w:szCs w:val="20"/>
          <w:lang w:val="en-US"/>
        </w:rPr>
        <w:t xml:space="preserve"> </w:t>
      </w:r>
      <w:r w:rsidR="00037B72" w:rsidRPr="005B248E">
        <w:rPr>
          <w:sz w:val="20"/>
          <w:szCs w:val="20"/>
          <w:lang w:val="en-US"/>
        </w:rPr>
        <w:t>–</w:t>
      </w:r>
      <w:r w:rsidRPr="005B248E">
        <w:rPr>
          <w:sz w:val="20"/>
          <w:szCs w:val="20"/>
          <w:lang w:val="en-US"/>
        </w:rPr>
        <w:t xml:space="preserve"> </w:t>
      </w:r>
      <w:r w:rsidR="00037B72" w:rsidRPr="005B248E">
        <w:rPr>
          <w:sz w:val="20"/>
          <w:szCs w:val="20"/>
          <w:lang w:val="en-US"/>
        </w:rPr>
        <w:t xml:space="preserve">Will doing the </w:t>
      </w:r>
      <w:proofErr w:type="spellStart"/>
      <w:r w:rsidR="00037B72" w:rsidRPr="005B248E">
        <w:rPr>
          <w:sz w:val="20"/>
          <w:szCs w:val="20"/>
          <w:lang w:val="en-US"/>
        </w:rPr>
        <w:t>Belshazzer</w:t>
      </w:r>
      <w:proofErr w:type="spellEnd"/>
      <w:r w:rsidR="00037B72" w:rsidRPr="005B248E">
        <w:rPr>
          <w:sz w:val="20"/>
          <w:szCs w:val="20"/>
          <w:lang w:val="en-US"/>
        </w:rPr>
        <w:t xml:space="preserve"> require rehearsals </w:t>
      </w:r>
      <w:r w:rsidR="00FC4DC6">
        <w:rPr>
          <w:sz w:val="20"/>
          <w:szCs w:val="20"/>
          <w:lang w:val="en-US"/>
        </w:rPr>
        <w:t>at the Church Hall</w:t>
      </w:r>
      <w:r w:rsidR="00037B72" w:rsidRPr="005B248E">
        <w:rPr>
          <w:sz w:val="20"/>
          <w:szCs w:val="20"/>
          <w:lang w:val="en-US"/>
        </w:rPr>
        <w:t xml:space="preserve"> – yes 3 Tuesdays before the 7</w:t>
      </w:r>
      <w:r w:rsidR="00037B72" w:rsidRPr="005B248E">
        <w:rPr>
          <w:sz w:val="20"/>
          <w:szCs w:val="20"/>
          <w:vertAlign w:val="superscript"/>
          <w:lang w:val="en-US"/>
        </w:rPr>
        <w:t>th</w:t>
      </w:r>
      <w:r w:rsidR="00037B72" w:rsidRPr="005B248E">
        <w:rPr>
          <w:sz w:val="20"/>
          <w:szCs w:val="20"/>
          <w:lang w:val="en-US"/>
        </w:rPr>
        <w:t xml:space="preserve"> July. We will need to rehearse with </w:t>
      </w:r>
      <w:proofErr w:type="spellStart"/>
      <w:r w:rsidR="00037B72" w:rsidRPr="005B248E">
        <w:rPr>
          <w:sz w:val="20"/>
          <w:szCs w:val="20"/>
          <w:lang w:val="en-US"/>
        </w:rPr>
        <w:t>Cheethams</w:t>
      </w:r>
      <w:proofErr w:type="spellEnd"/>
      <w:r w:rsidR="00037B72" w:rsidRPr="005B248E">
        <w:rPr>
          <w:sz w:val="20"/>
          <w:szCs w:val="20"/>
          <w:lang w:val="en-US"/>
        </w:rPr>
        <w:t xml:space="preserve"> too – may do a Tuesday and Thursday. Ask for those who can, to rehearse with </w:t>
      </w:r>
      <w:proofErr w:type="spellStart"/>
      <w:r w:rsidR="00037B72" w:rsidRPr="005B248E">
        <w:rPr>
          <w:sz w:val="20"/>
          <w:szCs w:val="20"/>
          <w:lang w:val="en-US"/>
        </w:rPr>
        <w:t>Chets</w:t>
      </w:r>
      <w:proofErr w:type="spellEnd"/>
      <w:r w:rsidR="00037B72" w:rsidRPr="005B248E">
        <w:rPr>
          <w:sz w:val="20"/>
          <w:szCs w:val="20"/>
          <w:lang w:val="en-US"/>
        </w:rPr>
        <w:t xml:space="preserve"> in the run up to support as we have sung it before.</w:t>
      </w:r>
    </w:p>
    <w:p w14:paraId="48BC8BC5" w14:textId="77777777" w:rsidR="00037B72" w:rsidRPr="002551CF" w:rsidRDefault="00037B72" w:rsidP="004D1984">
      <w:pPr>
        <w:rPr>
          <w:sz w:val="18"/>
          <w:szCs w:val="18"/>
          <w:lang w:val="en-US"/>
        </w:rPr>
      </w:pPr>
    </w:p>
    <w:p w14:paraId="0308B8C6" w14:textId="47A3E1EB" w:rsidR="00991EB9" w:rsidRDefault="00BD2220" w:rsidP="00CC0A3A">
      <w:pPr>
        <w:pStyle w:val="ListParagraph"/>
        <w:numPr>
          <w:ilvl w:val="0"/>
          <w:numId w:val="1"/>
        </w:numPr>
        <w:rPr>
          <w:b/>
          <w:sz w:val="20"/>
          <w:szCs w:val="20"/>
        </w:rPr>
      </w:pPr>
      <w:r>
        <w:rPr>
          <w:b/>
          <w:sz w:val="20"/>
          <w:szCs w:val="20"/>
        </w:rPr>
        <w:t>AOB</w:t>
      </w:r>
    </w:p>
    <w:p w14:paraId="59E200B6" w14:textId="6D671A67" w:rsidR="00EB078C" w:rsidRDefault="00F1587D" w:rsidP="00F1587D">
      <w:pPr>
        <w:rPr>
          <w:sz w:val="20"/>
          <w:szCs w:val="20"/>
        </w:rPr>
      </w:pPr>
      <w:r>
        <w:rPr>
          <w:sz w:val="20"/>
          <w:szCs w:val="20"/>
        </w:rPr>
        <w:t>Peter – Thanks to everyone who has put name down on tea rota. Special thanks to Dawn and Susan for washing up each week</w:t>
      </w:r>
    </w:p>
    <w:p w14:paraId="276CC779" w14:textId="0D019B66" w:rsidR="00F1587D" w:rsidRDefault="00F1587D" w:rsidP="00F1587D">
      <w:pPr>
        <w:rPr>
          <w:sz w:val="20"/>
          <w:szCs w:val="20"/>
        </w:rPr>
      </w:pPr>
      <w:r>
        <w:rPr>
          <w:sz w:val="20"/>
          <w:szCs w:val="20"/>
        </w:rPr>
        <w:t>Decaf coffee and Tea now available</w:t>
      </w:r>
    </w:p>
    <w:p w14:paraId="11B34BD5" w14:textId="4009802D" w:rsidR="00F1587D" w:rsidRDefault="00BF1C29" w:rsidP="00F1587D">
      <w:pPr>
        <w:rPr>
          <w:sz w:val="20"/>
          <w:szCs w:val="20"/>
        </w:rPr>
      </w:pPr>
      <w:r>
        <w:rPr>
          <w:sz w:val="20"/>
          <w:szCs w:val="20"/>
        </w:rPr>
        <w:lastRenderedPageBreak/>
        <w:t xml:space="preserve">Peter </w:t>
      </w:r>
      <w:r w:rsidR="00B00A5A">
        <w:rPr>
          <w:sz w:val="20"/>
          <w:szCs w:val="20"/>
        </w:rPr>
        <w:t xml:space="preserve">reflected that </w:t>
      </w:r>
      <w:r w:rsidR="00F1587D">
        <w:rPr>
          <w:sz w:val="20"/>
          <w:szCs w:val="20"/>
        </w:rPr>
        <w:t>22 years ago</w:t>
      </w:r>
      <w:r w:rsidR="00B00A5A">
        <w:rPr>
          <w:sz w:val="20"/>
          <w:szCs w:val="20"/>
        </w:rPr>
        <w:t xml:space="preserve"> he took on the refreshments role and since that day the </w:t>
      </w:r>
      <w:r w:rsidR="00EC3F6D">
        <w:rPr>
          <w:sz w:val="20"/>
          <w:szCs w:val="20"/>
        </w:rPr>
        <w:t>drinks</w:t>
      </w:r>
      <w:r w:rsidR="00B00A5A">
        <w:rPr>
          <w:sz w:val="20"/>
          <w:szCs w:val="20"/>
        </w:rPr>
        <w:t xml:space="preserve"> always been 20p. With current prices increases it was agreed to increase </w:t>
      </w:r>
      <w:r w:rsidR="00EC3F6D">
        <w:rPr>
          <w:sz w:val="20"/>
          <w:szCs w:val="20"/>
        </w:rPr>
        <w:t>prices of refreshments to 50p</w:t>
      </w:r>
      <w:r w:rsidR="00131EF0">
        <w:rPr>
          <w:sz w:val="20"/>
          <w:szCs w:val="20"/>
        </w:rPr>
        <w:t>. Please bring correct change</w:t>
      </w:r>
      <w:r w:rsidR="00EC3F6D">
        <w:rPr>
          <w:sz w:val="20"/>
          <w:szCs w:val="20"/>
        </w:rPr>
        <w:t xml:space="preserve"> if possible.</w:t>
      </w:r>
      <w:r w:rsidR="00131EF0">
        <w:rPr>
          <w:sz w:val="20"/>
          <w:szCs w:val="20"/>
        </w:rPr>
        <w:t xml:space="preserve"> </w:t>
      </w:r>
    </w:p>
    <w:p w14:paraId="67AEF3E3" w14:textId="6546B412" w:rsidR="00131EF0" w:rsidRDefault="00484112" w:rsidP="00F1587D">
      <w:pPr>
        <w:rPr>
          <w:sz w:val="20"/>
          <w:szCs w:val="20"/>
        </w:rPr>
      </w:pPr>
      <w:r>
        <w:rPr>
          <w:sz w:val="20"/>
          <w:szCs w:val="20"/>
        </w:rPr>
        <w:t xml:space="preserve">Thanks to Peter </w:t>
      </w:r>
      <w:r w:rsidR="0056586E">
        <w:rPr>
          <w:sz w:val="20"/>
          <w:szCs w:val="20"/>
        </w:rPr>
        <w:t xml:space="preserve">for continuing </w:t>
      </w:r>
      <w:r w:rsidR="00EC3F6D">
        <w:rPr>
          <w:sz w:val="20"/>
          <w:szCs w:val="20"/>
        </w:rPr>
        <w:t>to run this for the Choir</w:t>
      </w:r>
      <w:r w:rsidR="0056586E">
        <w:rPr>
          <w:sz w:val="20"/>
          <w:szCs w:val="20"/>
        </w:rPr>
        <w:t xml:space="preserve">. </w:t>
      </w:r>
    </w:p>
    <w:p w14:paraId="6A350F99" w14:textId="77777777" w:rsidR="0056586E" w:rsidRDefault="0056586E" w:rsidP="00F1587D">
      <w:pPr>
        <w:rPr>
          <w:sz w:val="20"/>
          <w:szCs w:val="20"/>
        </w:rPr>
      </w:pPr>
    </w:p>
    <w:p w14:paraId="72C82583" w14:textId="2FD5D395" w:rsidR="001554B1" w:rsidRPr="00131EF0" w:rsidRDefault="00131EF0" w:rsidP="00131EF0">
      <w:pPr>
        <w:rPr>
          <w:sz w:val="20"/>
          <w:szCs w:val="20"/>
        </w:rPr>
      </w:pPr>
      <w:r w:rsidRPr="00131EF0">
        <w:rPr>
          <w:sz w:val="20"/>
          <w:szCs w:val="20"/>
        </w:rPr>
        <w:t>T</w:t>
      </w:r>
      <w:r w:rsidR="00CC0A3A" w:rsidRPr="00131EF0">
        <w:rPr>
          <w:sz w:val="20"/>
          <w:szCs w:val="20"/>
        </w:rPr>
        <w:t>he meeting closed at</w:t>
      </w:r>
      <w:r w:rsidR="00F1587D" w:rsidRPr="00131EF0">
        <w:rPr>
          <w:sz w:val="20"/>
          <w:szCs w:val="20"/>
        </w:rPr>
        <w:t xml:space="preserve"> </w:t>
      </w:r>
      <w:r w:rsidR="0056586E">
        <w:rPr>
          <w:sz w:val="20"/>
          <w:szCs w:val="20"/>
        </w:rPr>
        <w:t>19</w:t>
      </w:r>
      <w:r w:rsidR="00F1587D" w:rsidRPr="00131EF0">
        <w:rPr>
          <w:sz w:val="20"/>
          <w:szCs w:val="20"/>
        </w:rPr>
        <w:t>:5</w:t>
      </w:r>
      <w:r w:rsidR="0056586E">
        <w:rPr>
          <w:sz w:val="20"/>
          <w:szCs w:val="20"/>
        </w:rPr>
        <w:t>2</w:t>
      </w:r>
      <w:r w:rsidR="001554B1" w:rsidRPr="00131EF0">
        <w:rPr>
          <w:sz w:val="20"/>
          <w:szCs w:val="20"/>
        </w:rPr>
        <w:t>.</w:t>
      </w:r>
    </w:p>
    <w:p w14:paraId="03541797" w14:textId="77777777" w:rsidR="001554B1" w:rsidRPr="00991EB9" w:rsidRDefault="001554B1" w:rsidP="00991EB9">
      <w:pPr>
        <w:ind w:left="720"/>
        <w:rPr>
          <w:sz w:val="20"/>
          <w:szCs w:val="20"/>
        </w:rPr>
      </w:pPr>
    </w:p>
    <w:p w14:paraId="4C19BF37" w14:textId="665EFEC2" w:rsidR="009024CF" w:rsidRDefault="009024CF" w:rsidP="00862FD0">
      <w:pPr>
        <w:pStyle w:val="ListParagraph"/>
        <w:rPr>
          <w:sz w:val="20"/>
          <w:szCs w:val="20"/>
        </w:rPr>
      </w:pPr>
    </w:p>
    <w:p w14:paraId="656039BB" w14:textId="3793B24C" w:rsidR="0025351A" w:rsidRDefault="0025351A" w:rsidP="00862FD0">
      <w:pPr>
        <w:pStyle w:val="ListParagraph"/>
        <w:rPr>
          <w:sz w:val="20"/>
          <w:szCs w:val="20"/>
        </w:rPr>
      </w:pPr>
    </w:p>
    <w:p w14:paraId="382BCEA6" w14:textId="263C94BA" w:rsidR="0025351A" w:rsidRDefault="0025351A" w:rsidP="00862FD0">
      <w:pPr>
        <w:pStyle w:val="ListParagraph"/>
        <w:rPr>
          <w:sz w:val="20"/>
          <w:szCs w:val="20"/>
        </w:rPr>
      </w:pPr>
    </w:p>
    <w:p w14:paraId="7D227191" w14:textId="2D6BCB40" w:rsidR="005A016A" w:rsidRDefault="005A016A" w:rsidP="00862FD0">
      <w:pPr>
        <w:pStyle w:val="ListParagraph"/>
        <w:rPr>
          <w:sz w:val="20"/>
          <w:szCs w:val="20"/>
        </w:rPr>
      </w:pPr>
    </w:p>
    <w:p w14:paraId="1B612E98" w14:textId="7A45369C" w:rsidR="005A016A" w:rsidRDefault="005A016A" w:rsidP="00862FD0">
      <w:pPr>
        <w:pStyle w:val="ListParagraph"/>
        <w:rPr>
          <w:sz w:val="20"/>
          <w:szCs w:val="20"/>
        </w:rPr>
      </w:pPr>
    </w:p>
    <w:p w14:paraId="4C4D041E" w14:textId="41A3E012" w:rsidR="005A016A" w:rsidRDefault="005A016A" w:rsidP="00862FD0">
      <w:pPr>
        <w:pStyle w:val="ListParagraph"/>
        <w:rPr>
          <w:sz w:val="20"/>
          <w:szCs w:val="20"/>
        </w:rPr>
      </w:pPr>
    </w:p>
    <w:p w14:paraId="46D7DEF7" w14:textId="62918E0F" w:rsidR="005A016A" w:rsidRDefault="005A016A" w:rsidP="00862FD0">
      <w:pPr>
        <w:pStyle w:val="ListParagraph"/>
        <w:rPr>
          <w:sz w:val="20"/>
          <w:szCs w:val="20"/>
        </w:rPr>
      </w:pPr>
    </w:p>
    <w:p w14:paraId="0503B79C" w14:textId="7AA78D32" w:rsidR="005A016A" w:rsidRDefault="005A016A" w:rsidP="00862FD0">
      <w:pPr>
        <w:pStyle w:val="ListParagraph"/>
        <w:rPr>
          <w:sz w:val="20"/>
          <w:szCs w:val="20"/>
        </w:rPr>
      </w:pPr>
    </w:p>
    <w:p w14:paraId="08E0B9D8" w14:textId="30463E8E" w:rsidR="005A016A" w:rsidRDefault="005A016A" w:rsidP="00862FD0">
      <w:pPr>
        <w:pStyle w:val="ListParagraph"/>
        <w:rPr>
          <w:sz w:val="20"/>
          <w:szCs w:val="20"/>
        </w:rPr>
      </w:pPr>
    </w:p>
    <w:p w14:paraId="11DA9213" w14:textId="09229722" w:rsidR="005A016A" w:rsidRDefault="005A016A" w:rsidP="00862FD0">
      <w:pPr>
        <w:pStyle w:val="ListParagraph"/>
        <w:rPr>
          <w:sz w:val="20"/>
          <w:szCs w:val="20"/>
        </w:rPr>
      </w:pPr>
    </w:p>
    <w:p w14:paraId="0F0C979F" w14:textId="5BCAD623" w:rsidR="005A016A" w:rsidRDefault="005A016A" w:rsidP="00862FD0">
      <w:pPr>
        <w:pStyle w:val="ListParagraph"/>
        <w:rPr>
          <w:sz w:val="20"/>
          <w:szCs w:val="20"/>
        </w:rPr>
      </w:pPr>
    </w:p>
    <w:p w14:paraId="0F85F535" w14:textId="211C995E" w:rsidR="002C52BF" w:rsidRDefault="002C52BF" w:rsidP="00862FD0">
      <w:pPr>
        <w:pStyle w:val="ListParagraph"/>
        <w:rPr>
          <w:sz w:val="20"/>
          <w:szCs w:val="20"/>
        </w:rPr>
      </w:pPr>
    </w:p>
    <w:p w14:paraId="61347DF1" w14:textId="35D07BBD" w:rsidR="002C52BF" w:rsidRDefault="002C52BF" w:rsidP="00862FD0">
      <w:pPr>
        <w:pStyle w:val="ListParagraph"/>
        <w:rPr>
          <w:sz w:val="20"/>
          <w:szCs w:val="20"/>
        </w:rPr>
      </w:pPr>
    </w:p>
    <w:p w14:paraId="1A27DECC" w14:textId="069B097C" w:rsidR="002C52BF" w:rsidRDefault="002C52BF" w:rsidP="00862FD0">
      <w:pPr>
        <w:pStyle w:val="ListParagraph"/>
        <w:rPr>
          <w:sz w:val="20"/>
          <w:szCs w:val="20"/>
        </w:rPr>
      </w:pPr>
    </w:p>
    <w:p w14:paraId="04C79791" w14:textId="780E4E05" w:rsidR="002C52BF" w:rsidRDefault="002C52BF" w:rsidP="00862FD0">
      <w:pPr>
        <w:pStyle w:val="ListParagraph"/>
        <w:rPr>
          <w:sz w:val="20"/>
          <w:szCs w:val="20"/>
        </w:rPr>
      </w:pPr>
    </w:p>
    <w:p w14:paraId="57D4066F" w14:textId="7C07AA76" w:rsidR="002C52BF" w:rsidRDefault="002C52BF" w:rsidP="00862FD0">
      <w:pPr>
        <w:pStyle w:val="ListParagraph"/>
        <w:rPr>
          <w:sz w:val="20"/>
          <w:szCs w:val="20"/>
        </w:rPr>
      </w:pPr>
    </w:p>
    <w:p w14:paraId="4D235E69" w14:textId="60E9D190" w:rsidR="002C52BF" w:rsidRDefault="002C52BF" w:rsidP="00862FD0">
      <w:pPr>
        <w:pStyle w:val="ListParagraph"/>
        <w:rPr>
          <w:sz w:val="20"/>
          <w:szCs w:val="20"/>
        </w:rPr>
      </w:pPr>
    </w:p>
    <w:p w14:paraId="05195EFA" w14:textId="395D523F" w:rsidR="002C52BF" w:rsidRDefault="002C52BF" w:rsidP="00862FD0">
      <w:pPr>
        <w:pStyle w:val="ListParagraph"/>
        <w:rPr>
          <w:sz w:val="20"/>
          <w:szCs w:val="20"/>
        </w:rPr>
      </w:pPr>
    </w:p>
    <w:p w14:paraId="4C2901EB" w14:textId="5C3B75B4" w:rsidR="002C52BF" w:rsidRDefault="002C52BF" w:rsidP="00862FD0">
      <w:pPr>
        <w:pStyle w:val="ListParagraph"/>
        <w:rPr>
          <w:sz w:val="20"/>
          <w:szCs w:val="20"/>
        </w:rPr>
      </w:pPr>
    </w:p>
    <w:p w14:paraId="701F525B" w14:textId="7CA75056" w:rsidR="002C52BF" w:rsidRDefault="002C52BF" w:rsidP="00862FD0">
      <w:pPr>
        <w:pStyle w:val="ListParagraph"/>
        <w:rPr>
          <w:sz w:val="20"/>
          <w:szCs w:val="20"/>
        </w:rPr>
      </w:pPr>
    </w:p>
    <w:p w14:paraId="39C1E702" w14:textId="5EC803A1" w:rsidR="002C52BF" w:rsidRDefault="002C52BF" w:rsidP="00862FD0">
      <w:pPr>
        <w:pStyle w:val="ListParagraph"/>
        <w:rPr>
          <w:sz w:val="20"/>
          <w:szCs w:val="20"/>
        </w:rPr>
      </w:pPr>
    </w:p>
    <w:p w14:paraId="3A401167" w14:textId="46E8750F" w:rsidR="002C52BF" w:rsidRDefault="002C52BF" w:rsidP="00862FD0">
      <w:pPr>
        <w:pStyle w:val="ListParagraph"/>
        <w:rPr>
          <w:sz w:val="20"/>
          <w:szCs w:val="20"/>
        </w:rPr>
      </w:pPr>
    </w:p>
    <w:p w14:paraId="5EDF95B7" w14:textId="427F8272" w:rsidR="002C52BF" w:rsidRDefault="002C52BF" w:rsidP="00862FD0">
      <w:pPr>
        <w:pStyle w:val="ListParagraph"/>
        <w:rPr>
          <w:sz w:val="20"/>
          <w:szCs w:val="20"/>
        </w:rPr>
      </w:pPr>
    </w:p>
    <w:p w14:paraId="30BC17A5" w14:textId="77777777" w:rsidR="002C52BF" w:rsidRDefault="002C52BF" w:rsidP="00862FD0">
      <w:pPr>
        <w:pStyle w:val="ListParagraph"/>
        <w:rPr>
          <w:sz w:val="20"/>
          <w:szCs w:val="20"/>
        </w:rPr>
      </w:pPr>
    </w:p>
    <w:p w14:paraId="28441586" w14:textId="56FA84BA" w:rsidR="005A016A" w:rsidRDefault="005A016A" w:rsidP="00862FD0">
      <w:pPr>
        <w:pStyle w:val="ListParagraph"/>
        <w:rPr>
          <w:sz w:val="20"/>
          <w:szCs w:val="20"/>
        </w:rPr>
      </w:pPr>
    </w:p>
    <w:p w14:paraId="63C2C59C" w14:textId="4223DD0B" w:rsidR="005A016A" w:rsidRDefault="005A016A" w:rsidP="00862FD0">
      <w:pPr>
        <w:pStyle w:val="ListParagraph"/>
        <w:rPr>
          <w:sz w:val="20"/>
          <w:szCs w:val="20"/>
        </w:rPr>
      </w:pPr>
    </w:p>
    <w:p w14:paraId="74E3D3FF" w14:textId="77777777" w:rsidR="005A016A" w:rsidRDefault="005A016A" w:rsidP="00862FD0">
      <w:pPr>
        <w:pStyle w:val="ListParagraph"/>
        <w:rPr>
          <w:sz w:val="20"/>
          <w:szCs w:val="20"/>
        </w:rPr>
      </w:pPr>
    </w:p>
    <w:p w14:paraId="32EF435C" w14:textId="1FF7E5BC" w:rsidR="0025351A" w:rsidRDefault="0025351A" w:rsidP="00862FD0">
      <w:pPr>
        <w:pStyle w:val="ListParagraph"/>
        <w:rPr>
          <w:sz w:val="20"/>
          <w:szCs w:val="20"/>
        </w:rPr>
      </w:pPr>
    </w:p>
    <w:p w14:paraId="04351173" w14:textId="02EB2C71" w:rsidR="0025351A" w:rsidRDefault="0025351A" w:rsidP="00862FD0">
      <w:pPr>
        <w:pStyle w:val="ListParagraph"/>
        <w:rPr>
          <w:sz w:val="20"/>
          <w:szCs w:val="20"/>
        </w:rPr>
      </w:pPr>
    </w:p>
    <w:p w14:paraId="13149F5B" w14:textId="1932114C" w:rsidR="0025351A" w:rsidRDefault="0025351A" w:rsidP="00862FD0">
      <w:pPr>
        <w:pStyle w:val="ListParagraph"/>
        <w:rPr>
          <w:sz w:val="20"/>
          <w:szCs w:val="20"/>
        </w:rPr>
      </w:pPr>
    </w:p>
    <w:p w14:paraId="30CE53AC" w14:textId="766CB6C3" w:rsidR="0025351A" w:rsidRDefault="0025351A" w:rsidP="00862FD0">
      <w:pPr>
        <w:pStyle w:val="ListParagraph"/>
        <w:rPr>
          <w:sz w:val="20"/>
          <w:szCs w:val="20"/>
        </w:rPr>
      </w:pPr>
    </w:p>
    <w:p w14:paraId="54ADAB6E" w14:textId="77777777" w:rsidR="00EB078C" w:rsidRDefault="00EB078C" w:rsidP="00C63C94">
      <w:pPr>
        <w:pStyle w:val="ListParagraph"/>
        <w:ind w:left="0"/>
        <w:rPr>
          <w:sz w:val="20"/>
          <w:szCs w:val="20"/>
        </w:rPr>
      </w:pPr>
    </w:p>
    <w:p w14:paraId="3305D800" w14:textId="77777777" w:rsidR="006E2CB3" w:rsidRDefault="006E2CB3" w:rsidP="00C63C94">
      <w:pPr>
        <w:pStyle w:val="ListParagraph"/>
        <w:ind w:left="0"/>
        <w:rPr>
          <w:b/>
          <w:bCs/>
          <w:sz w:val="20"/>
          <w:szCs w:val="20"/>
        </w:rPr>
      </w:pPr>
    </w:p>
    <w:p w14:paraId="5E813DC2" w14:textId="77777777" w:rsidR="006E2CB3" w:rsidRDefault="006E2CB3" w:rsidP="00C63C94">
      <w:pPr>
        <w:pStyle w:val="ListParagraph"/>
        <w:ind w:left="0"/>
        <w:rPr>
          <w:b/>
          <w:bCs/>
          <w:sz w:val="20"/>
          <w:szCs w:val="20"/>
        </w:rPr>
      </w:pPr>
    </w:p>
    <w:p w14:paraId="5766F8DA" w14:textId="77777777" w:rsidR="006E2CB3" w:rsidRDefault="006E2CB3" w:rsidP="00C63C94">
      <w:pPr>
        <w:pStyle w:val="ListParagraph"/>
        <w:ind w:left="0"/>
        <w:rPr>
          <w:b/>
          <w:bCs/>
          <w:sz w:val="20"/>
          <w:szCs w:val="20"/>
        </w:rPr>
      </w:pPr>
    </w:p>
    <w:p w14:paraId="6B4E7C88" w14:textId="77777777" w:rsidR="006E2CB3" w:rsidRDefault="006E2CB3" w:rsidP="00C63C94">
      <w:pPr>
        <w:pStyle w:val="ListParagraph"/>
        <w:ind w:left="0"/>
        <w:rPr>
          <w:b/>
          <w:bCs/>
          <w:sz w:val="20"/>
          <w:szCs w:val="20"/>
        </w:rPr>
      </w:pPr>
    </w:p>
    <w:p w14:paraId="1E3809A1" w14:textId="47870F7F" w:rsidR="006E2CB3" w:rsidRDefault="006E2CB3" w:rsidP="00C63C94">
      <w:pPr>
        <w:pStyle w:val="ListParagraph"/>
        <w:ind w:left="0"/>
        <w:rPr>
          <w:b/>
          <w:bCs/>
          <w:sz w:val="20"/>
          <w:szCs w:val="20"/>
        </w:rPr>
      </w:pPr>
    </w:p>
    <w:p w14:paraId="236A4A1D" w14:textId="77777777" w:rsidR="00EC3F6D" w:rsidRDefault="00EC3F6D" w:rsidP="00C63C94">
      <w:pPr>
        <w:pStyle w:val="ListParagraph"/>
        <w:ind w:left="0"/>
        <w:rPr>
          <w:b/>
          <w:bCs/>
          <w:sz w:val="20"/>
          <w:szCs w:val="20"/>
        </w:rPr>
      </w:pPr>
    </w:p>
    <w:p w14:paraId="40B9142F" w14:textId="77777777" w:rsidR="006E2CB3" w:rsidRDefault="006E2CB3" w:rsidP="00C63C94">
      <w:pPr>
        <w:pStyle w:val="ListParagraph"/>
        <w:ind w:left="0"/>
        <w:rPr>
          <w:b/>
          <w:bCs/>
          <w:sz w:val="20"/>
          <w:szCs w:val="20"/>
        </w:rPr>
      </w:pPr>
    </w:p>
    <w:p w14:paraId="25C72A65" w14:textId="66D62793" w:rsidR="00C63C94" w:rsidRDefault="00C63C94" w:rsidP="00C63C94">
      <w:pPr>
        <w:pStyle w:val="ListParagraph"/>
        <w:ind w:left="0"/>
        <w:rPr>
          <w:b/>
          <w:bCs/>
          <w:sz w:val="20"/>
          <w:szCs w:val="20"/>
        </w:rPr>
      </w:pPr>
      <w:r w:rsidRPr="00C63C94">
        <w:rPr>
          <w:b/>
          <w:bCs/>
          <w:sz w:val="20"/>
          <w:szCs w:val="20"/>
        </w:rPr>
        <w:lastRenderedPageBreak/>
        <w:t>Treasurer’s report appendices</w:t>
      </w:r>
    </w:p>
    <w:p w14:paraId="217293AD" w14:textId="2EA24D17" w:rsidR="002E704C" w:rsidRDefault="00152217" w:rsidP="00C63C94">
      <w:pPr>
        <w:pStyle w:val="ListParagraph"/>
        <w:ind w:left="0"/>
        <w:rPr>
          <w:b/>
          <w:bCs/>
          <w:sz w:val="20"/>
          <w:szCs w:val="20"/>
        </w:rPr>
      </w:pPr>
      <w:r w:rsidRPr="00152217">
        <w:rPr>
          <w:b/>
          <w:bCs/>
          <w:noProof/>
          <w:sz w:val="20"/>
          <w:szCs w:val="20"/>
        </w:rPr>
        <w:drawing>
          <wp:inline distT="0" distB="0" distL="0" distR="0" wp14:anchorId="23742940" wp14:editId="20FE1DF6">
            <wp:extent cx="5731510" cy="82003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8200390"/>
                    </a:xfrm>
                    <a:prstGeom prst="rect">
                      <a:avLst/>
                    </a:prstGeom>
                  </pic:spPr>
                </pic:pic>
              </a:graphicData>
            </a:graphic>
          </wp:inline>
        </w:drawing>
      </w:r>
    </w:p>
    <w:p w14:paraId="66C7DBB2" w14:textId="1C442444" w:rsidR="001361B2" w:rsidRDefault="001361B2" w:rsidP="00C63C94">
      <w:pPr>
        <w:pStyle w:val="ListParagraph"/>
        <w:ind w:left="0"/>
        <w:rPr>
          <w:b/>
          <w:bCs/>
          <w:sz w:val="20"/>
          <w:szCs w:val="20"/>
        </w:rPr>
      </w:pPr>
    </w:p>
    <w:p w14:paraId="7D300E0E" w14:textId="35C43F12" w:rsidR="001361B2" w:rsidRDefault="00607139" w:rsidP="00C63C94">
      <w:pPr>
        <w:pStyle w:val="ListParagraph"/>
        <w:ind w:left="0"/>
        <w:rPr>
          <w:b/>
          <w:bCs/>
          <w:sz w:val="20"/>
          <w:szCs w:val="20"/>
        </w:rPr>
      </w:pPr>
      <w:r w:rsidRPr="00607139">
        <w:rPr>
          <w:b/>
          <w:bCs/>
          <w:noProof/>
          <w:sz w:val="20"/>
          <w:szCs w:val="20"/>
        </w:rPr>
        <w:lastRenderedPageBreak/>
        <w:drawing>
          <wp:inline distT="0" distB="0" distL="0" distR="0" wp14:anchorId="44B4583A" wp14:editId="04EF4EE0">
            <wp:extent cx="5731510" cy="84321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8432165"/>
                    </a:xfrm>
                    <a:prstGeom prst="rect">
                      <a:avLst/>
                    </a:prstGeom>
                  </pic:spPr>
                </pic:pic>
              </a:graphicData>
            </a:graphic>
          </wp:inline>
        </w:drawing>
      </w:r>
    </w:p>
    <w:p w14:paraId="635B2736" w14:textId="3AFC3F73" w:rsidR="001361B2" w:rsidRDefault="001361B2" w:rsidP="00C63C94">
      <w:pPr>
        <w:pStyle w:val="ListParagraph"/>
        <w:ind w:left="0"/>
        <w:rPr>
          <w:b/>
          <w:bCs/>
          <w:sz w:val="20"/>
          <w:szCs w:val="20"/>
        </w:rPr>
      </w:pPr>
    </w:p>
    <w:p w14:paraId="7A1AE9C7" w14:textId="152AB505" w:rsidR="001361B2" w:rsidRDefault="001361B2" w:rsidP="00C63C94">
      <w:pPr>
        <w:pStyle w:val="ListParagraph"/>
        <w:ind w:left="0"/>
        <w:rPr>
          <w:b/>
          <w:bCs/>
          <w:sz w:val="20"/>
          <w:szCs w:val="20"/>
        </w:rPr>
      </w:pPr>
    </w:p>
    <w:p w14:paraId="226F4A06" w14:textId="2CD30F73" w:rsidR="006E2CB3" w:rsidRDefault="006E2CB3" w:rsidP="00C63C94">
      <w:pPr>
        <w:pStyle w:val="ListParagraph"/>
        <w:ind w:left="0"/>
        <w:rPr>
          <w:b/>
          <w:bCs/>
          <w:sz w:val="20"/>
          <w:szCs w:val="20"/>
        </w:rPr>
      </w:pPr>
      <w:r w:rsidRPr="006E2CB3">
        <w:rPr>
          <w:b/>
          <w:bCs/>
          <w:noProof/>
          <w:sz w:val="20"/>
          <w:szCs w:val="20"/>
        </w:rPr>
        <w:lastRenderedPageBreak/>
        <w:drawing>
          <wp:inline distT="0" distB="0" distL="0" distR="0" wp14:anchorId="3804791B" wp14:editId="05B14450">
            <wp:extent cx="5731510" cy="85648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8564880"/>
                    </a:xfrm>
                    <a:prstGeom prst="rect">
                      <a:avLst/>
                    </a:prstGeom>
                  </pic:spPr>
                </pic:pic>
              </a:graphicData>
            </a:graphic>
          </wp:inline>
        </w:drawing>
      </w:r>
    </w:p>
    <w:p w14:paraId="67FA8093" w14:textId="10237E9E" w:rsidR="001361B2" w:rsidRDefault="001361B2" w:rsidP="00C63C94">
      <w:pPr>
        <w:pStyle w:val="ListParagraph"/>
        <w:ind w:left="0"/>
        <w:rPr>
          <w:b/>
          <w:bCs/>
          <w:sz w:val="20"/>
          <w:szCs w:val="20"/>
        </w:rPr>
      </w:pPr>
    </w:p>
    <w:p w14:paraId="3CBD2680" w14:textId="3F7AD1B2" w:rsidR="001361B2" w:rsidRDefault="001361B2" w:rsidP="00C63C94">
      <w:pPr>
        <w:pStyle w:val="ListParagraph"/>
        <w:ind w:left="0"/>
        <w:rPr>
          <w:b/>
          <w:bCs/>
          <w:sz w:val="20"/>
          <w:szCs w:val="20"/>
        </w:rPr>
      </w:pPr>
    </w:p>
    <w:p w14:paraId="65CB614B" w14:textId="7B80CDEC" w:rsidR="001361B2" w:rsidRDefault="001361B2" w:rsidP="00C63C94">
      <w:pPr>
        <w:pStyle w:val="ListParagraph"/>
        <w:ind w:left="0"/>
        <w:rPr>
          <w:b/>
          <w:bCs/>
          <w:sz w:val="20"/>
          <w:szCs w:val="20"/>
        </w:rPr>
      </w:pPr>
    </w:p>
    <w:sectPr w:rsidR="001361B2" w:rsidSect="000973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CBDC" w14:textId="77777777" w:rsidR="00292698" w:rsidRDefault="00292698" w:rsidP="003B036B">
      <w:pPr>
        <w:spacing w:after="0" w:line="240" w:lineRule="auto"/>
      </w:pPr>
      <w:r>
        <w:separator/>
      </w:r>
    </w:p>
  </w:endnote>
  <w:endnote w:type="continuationSeparator" w:id="0">
    <w:p w14:paraId="3C9FAA67" w14:textId="77777777" w:rsidR="00292698" w:rsidRDefault="00292698" w:rsidP="003B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09AD" w14:textId="77777777" w:rsidR="00292698" w:rsidRDefault="00292698" w:rsidP="003B036B">
      <w:pPr>
        <w:spacing w:after="0" w:line="240" w:lineRule="auto"/>
      </w:pPr>
      <w:r>
        <w:separator/>
      </w:r>
    </w:p>
  </w:footnote>
  <w:footnote w:type="continuationSeparator" w:id="0">
    <w:p w14:paraId="61714B82" w14:textId="77777777" w:rsidR="00292698" w:rsidRDefault="00292698" w:rsidP="003B0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E49"/>
    <w:multiLevelType w:val="hybridMultilevel"/>
    <w:tmpl w:val="0DB66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1F6A20"/>
    <w:multiLevelType w:val="hybridMultilevel"/>
    <w:tmpl w:val="25C20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0F4C1D"/>
    <w:multiLevelType w:val="hybridMultilevel"/>
    <w:tmpl w:val="54FE1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8F770A"/>
    <w:multiLevelType w:val="hybridMultilevel"/>
    <w:tmpl w:val="A5924F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347464"/>
    <w:multiLevelType w:val="hybridMultilevel"/>
    <w:tmpl w:val="FC7C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F6FCC"/>
    <w:multiLevelType w:val="hybridMultilevel"/>
    <w:tmpl w:val="2B522FD4"/>
    <w:lvl w:ilvl="0" w:tplc="E8688A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794330"/>
    <w:multiLevelType w:val="hybridMultilevel"/>
    <w:tmpl w:val="C882D0BA"/>
    <w:lvl w:ilvl="0" w:tplc="509A754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FC5CA1"/>
    <w:multiLevelType w:val="hybridMultilevel"/>
    <w:tmpl w:val="0A7EC1A0"/>
    <w:lvl w:ilvl="0" w:tplc="DA36DC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212EFF"/>
    <w:multiLevelType w:val="hybridMultilevel"/>
    <w:tmpl w:val="5762C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0A94829"/>
    <w:multiLevelType w:val="hybridMultilevel"/>
    <w:tmpl w:val="3100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06D86"/>
    <w:multiLevelType w:val="hybridMultilevel"/>
    <w:tmpl w:val="D94257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51429D"/>
    <w:multiLevelType w:val="hybridMultilevel"/>
    <w:tmpl w:val="5216AFD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D1F6B96"/>
    <w:multiLevelType w:val="hybridMultilevel"/>
    <w:tmpl w:val="5FB4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121931">
    <w:abstractNumId w:val="11"/>
  </w:num>
  <w:num w:numId="2" w16cid:durableId="519706290">
    <w:abstractNumId w:val="5"/>
  </w:num>
  <w:num w:numId="3" w16cid:durableId="786387470">
    <w:abstractNumId w:val="7"/>
  </w:num>
  <w:num w:numId="4" w16cid:durableId="1788968675">
    <w:abstractNumId w:val="9"/>
  </w:num>
  <w:num w:numId="5" w16cid:durableId="868376871">
    <w:abstractNumId w:val="6"/>
  </w:num>
  <w:num w:numId="6" w16cid:durableId="820852176">
    <w:abstractNumId w:val="3"/>
  </w:num>
  <w:num w:numId="7" w16cid:durableId="458956435">
    <w:abstractNumId w:val="2"/>
  </w:num>
  <w:num w:numId="8" w16cid:durableId="1369376072">
    <w:abstractNumId w:val="10"/>
  </w:num>
  <w:num w:numId="9" w16cid:durableId="529802324">
    <w:abstractNumId w:val="1"/>
  </w:num>
  <w:num w:numId="10" w16cid:durableId="2014646908">
    <w:abstractNumId w:val="0"/>
  </w:num>
  <w:num w:numId="11" w16cid:durableId="1038162515">
    <w:abstractNumId w:val="12"/>
  </w:num>
  <w:num w:numId="12" w16cid:durableId="1621180390">
    <w:abstractNumId w:val="8"/>
  </w:num>
  <w:num w:numId="13" w16cid:durableId="1655141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B4"/>
    <w:rsid w:val="000107BC"/>
    <w:rsid w:val="00011AAB"/>
    <w:rsid w:val="00011C84"/>
    <w:rsid w:val="00023146"/>
    <w:rsid w:val="000245E1"/>
    <w:rsid w:val="00037B72"/>
    <w:rsid w:val="00040EAE"/>
    <w:rsid w:val="00071993"/>
    <w:rsid w:val="000760A1"/>
    <w:rsid w:val="0008032E"/>
    <w:rsid w:val="000924FD"/>
    <w:rsid w:val="000931FA"/>
    <w:rsid w:val="00097363"/>
    <w:rsid w:val="000B01D9"/>
    <w:rsid w:val="000B30A4"/>
    <w:rsid w:val="000C40F2"/>
    <w:rsid w:val="000C7581"/>
    <w:rsid w:val="000D79DB"/>
    <w:rsid w:val="000E2498"/>
    <w:rsid w:val="000E3500"/>
    <w:rsid w:val="000F5540"/>
    <w:rsid w:val="000F6AF3"/>
    <w:rsid w:val="000F7DB4"/>
    <w:rsid w:val="0010047A"/>
    <w:rsid w:val="00100E65"/>
    <w:rsid w:val="001025C5"/>
    <w:rsid w:val="0010357E"/>
    <w:rsid w:val="00131EF0"/>
    <w:rsid w:val="00135435"/>
    <w:rsid w:val="0013582D"/>
    <w:rsid w:val="001361B2"/>
    <w:rsid w:val="00151BD4"/>
    <w:rsid w:val="00152217"/>
    <w:rsid w:val="0015328A"/>
    <w:rsid w:val="001554B1"/>
    <w:rsid w:val="00155F9A"/>
    <w:rsid w:val="00177A2E"/>
    <w:rsid w:val="00181DD7"/>
    <w:rsid w:val="001834D4"/>
    <w:rsid w:val="001838BF"/>
    <w:rsid w:val="00185BE3"/>
    <w:rsid w:val="00186FA1"/>
    <w:rsid w:val="001A0E7D"/>
    <w:rsid w:val="001A31CA"/>
    <w:rsid w:val="001B1756"/>
    <w:rsid w:val="001D1967"/>
    <w:rsid w:val="001D37E3"/>
    <w:rsid w:val="001E428F"/>
    <w:rsid w:val="001E79FD"/>
    <w:rsid w:val="002013C0"/>
    <w:rsid w:val="0020549D"/>
    <w:rsid w:val="00207A08"/>
    <w:rsid w:val="002110FE"/>
    <w:rsid w:val="00215EDD"/>
    <w:rsid w:val="00231485"/>
    <w:rsid w:val="0024375D"/>
    <w:rsid w:val="00246659"/>
    <w:rsid w:val="00250376"/>
    <w:rsid w:val="0025325B"/>
    <w:rsid w:val="0025351A"/>
    <w:rsid w:val="002551CF"/>
    <w:rsid w:val="00262505"/>
    <w:rsid w:val="00265321"/>
    <w:rsid w:val="0027115A"/>
    <w:rsid w:val="002844EC"/>
    <w:rsid w:val="00287CF4"/>
    <w:rsid w:val="00292698"/>
    <w:rsid w:val="00295AFA"/>
    <w:rsid w:val="002973D4"/>
    <w:rsid w:val="002A5DC6"/>
    <w:rsid w:val="002B0EC7"/>
    <w:rsid w:val="002B2DC8"/>
    <w:rsid w:val="002B763D"/>
    <w:rsid w:val="002C0FBB"/>
    <w:rsid w:val="002C1706"/>
    <w:rsid w:val="002C52BF"/>
    <w:rsid w:val="002D55D1"/>
    <w:rsid w:val="002E1738"/>
    <w:rsid w:val="002E5485"/>
    <w:rsid w:val="002E704C"/>
    <w:rsid w:val="00313D2A"/>
    <w:rsid w:val="00321E21"/>
    <w:rsid w:val="00330235"/>
    <w:rsid w:val="003469D0"/>
    <w:rsid w:val="00347616"/>
    <w:rsid w:val="003720E9"/>
    <w:rsid w:val="00372EDB"/>
    <w:rsid w:val="00374EC9"/>
    <w:rsid w:val="00376565"/>
    <w:rsid w:val="003823A7"/>
    <w:rsid w:val="003840A9"/>
    <w:rsid w:val="00385B3B"/>
    <w:rsid w:val="0039289A"/>
    <w:rsid w:val="00393A7E"/>
    <w:rsid w:val="003A6F96"/>
    <w:rsid w:val="003B036B"/>
    <w:rsid w:val="003B6414"/>
    <w:rsid w:val="003B74BC"/>
    <w:rsid w:val="003C3762"/>
    <w:rsid w:val="003D3BC0"/>
    <w:rsid w:val="003D6151"/>
    <w:rsid w:val="003E01B8"/>
    <w:rsid w:val="003E41F4"/>
    <w:rsid w:val="003E7F4F"/>
    <w:rsid w:val="003F096E"/>
    <w:rsid w:val="00402532"/>
    <w:rsid w:val="00405533"/>
    <w:rsid w:val="00413747"/>
    <w:rsid w:val="00414B65"/>
    <w:rsid w:val="00415077"/>
    <w:rsid w:val="00417208"/>
    <w:rsid w:val="004202E4"/>
    <w:rsid w:val="00422500"/>
    <w:rsid w:val="00425EEB"/>
    <w:rsid w:val="00441FEE"/>
    <w:rsid w:val="00444E30"/>
    <w:rsid w:val="004459DF"/>
    <w:rsid w:val="00451C2C"/>
    <w:rsid w:val="00463C45"/>
    <w:rsid w:val="00471834"/>
    <w:rsid w:val="00471A38"/>
    <w:rsid w:val="00484112"/>
    <w:rsid w:val="00492864"/>
    <w:rsid w:val="004961F6"/>
    <w:rsid w:val="004A567E"/>
    <w:rsid w:val="004B0B32"/>
    <w:rsid w:val="004B363B"/>
    <w:rsid w:val="004B5073"/>
    <w:rsid w:val="004C1DDB"/>
    <w:rsid w:val="004C41ED"/>
    <w:rsid w:val="004D1984"/>
    <w:rsid w:val="004D4697"/>
    <w:rsid w:val="004E222B"/>
    <w:rsid w:val="004E3FAC"/>
    <w:rsid w:val="00515985"/>
    <w:rsid w:val="0052178F"/>
    <w:rsid w:val="00533E4C"/>
    <w:rsid w:val="00536B7D"/>
    <w:rsid w:val="005378BA"/>
    <w:rsid w:val="00554208"/>
    <w:rsid w:val="00554E40"/>
    <w:rsid w:val="00561BB2"/>
    <w:rsid w:val="0056586E"/>
    <w:rsid w:val="00572646"/>
    <w:rsid w:val="00574E6E"/>
    <w:rsid w:val="00584115"/>
    <w:rsid w:val="00585E9E"/>
    <w:rsid w:val="00586AF3"/>
    <w:rsid w:val="005A016A"/>
    <w:rsid w:val="005A2B9A"/>
    <w:rsid w:val="005B248E"/>
    <w:rsid w:val="005B76FC"/>
    <w:rsid w:val="005C09BD"/>
    <w:rsid w:val="005C6C66"/>
    <w:rsid w:val="005F7C6E"/>
    <w:rsid w:val="006040BE"/>
    <w:rsid w:val="0060415B"/>
    <w:rsid w:val="00607139"/>
    <w:rsid w:val="00610610"/>
    <w:rsid w:val="00611FC2"/>
    <w:rsid w:val="0063455A"/>
    <w:rsid w:val="00636878"/>
    <w:rsid w:val="00643924"/>
    <w:rsid w:val="006558CD"/>
    <w:rsid w:val="006604E5"/>
    <w:rsid w:val="00664CDC"/>
    <w:rsid w:val="00687F3C"/>
    <w:rsid w:val="0069064F"/>
    <w:rsid w:val="006C31EF"/>
    <w:rsid w:val="006C7ECD"/>
    <w:rsid w:val="006D6A03"/>
    <w:rsid w:val="006E0DC3"/>
    <w:rsid w:val="006E2CB3"/>
    <w:rsid w:val="006E580E"/>
    <w:rsid w:val="006E7EB5"/>
    <w:rsid w:val="006F1A83"/>
    <w:rsid w:val="0070037D"/>
    <w:rsid w:val="0070301E"/>
    <w:rsid w:val="0071584F"/>
    <w:rsid w:val="007223D1"/>
    <w:rsid w:val="0073055F"/>
    <w:rsid w:val="00736E25"/>
    <w:rsid w:val="00755B59"/>
    <w:rsid w:val="00760F4D"/>
    <w:rsid w:val="00764745"/>
    <w:rsid w:val="00765868"/>
    <w:rsid w:val="0077087E"/>
    <w:rsid w:val="00785206"/>
    <w:rsid w:val="00785B7C"/>
    <w:rsid w:val="00790FA9"/>
    <w:rsid w:val="00792553"/>
    <w:rsid w:val="007A10D1"/>
    <w:rsid w:val="007A1664"/>
    <w:rsid w:val="007C2337"/>
    <w:rsid w:val="007C778A"/>
    <w:rsid w:val="007D330A"/>
    <w:rsid w:val="007D7CEC"/>
    <w:rsid w:val="007E35B1"/>
    <w:rsid w:val="007E3D23"/>
    <w:rsid w:val="007F0E1E"/>
    <w:rsid w:val="00803497"/>
    <w:rsid w:val="00821DA3"/>
    <w:rsid w:val="00822A5C"/>
    <w:rsid w:val="008417FF"/>
    <w:rsid w:val="00843AFC"/>
    <w:rsid w:val="00862FD0"/>
    <w:rsid w:val="0086372E"/>
    <w:rsid w:val="00876521"/>
    <w:rsid w:val="00876B94"/>
    <w:rsid w:val="00877B1C"/>
    <w:rsid w:val="008A2D70"/>
    <w:rsid w:val="008A3A4F"/>
    <w:rsid w:val="008A52E2"/>
    <w:rsid w:val="008D5876"/>
    <w:rsid w:val="008D629B"/>
    <w:rsid w:val="008E1B2E"/>
    <w:rsid w:val="008E2F33"/>
    <w:rsid w:val="008E7299"/>
    <w:rsid w:val="00900505"/>
    <w:rsid w:val="00902364"/>
    <w:rsid w:val="009024CF"/>
    <w:rsid w:val="009029FD"/>
    <w:rsid w:val="00912C5B"/>
    <w:rsid w:val="009151E3"/>
    <w:rsid w:val="00917AE4"/>
    <w:rsid w:val="00922ED9"/>
    <w:rsid w:val="009243CA"/>
    <w:rsid w:val="00924ECB"/>
    <w:rsid w:val="00932E3F"/>
    <w:rsid w:val="0093391D"/>
    <w:rsid w:val="009827D3"/>
    <w:rsid w:val="009906DF"/>
    <w:rsid w:val="00991EB9"/>
    <w:rsid w:val="009939AC"/>
    <w:rsid w:val="009A3C91"/>
    <w:rsid w:val="009A5134"/>
    <w:rsid w:val="009B1044"/>
    <w:rsid w:val="009B1215"/>
    <w:rsid w:val="009B46AE"/>
    <w:rsid w:val="009B7A7F"/>
    <w:rsid w:val="009C11D0"/>
    <w:rsid w:val="009C3921"/>
    <w:rsid w:val="009D3D56"/>
    <w:rsid w:val="009D7387"/>
    <w:rsid w:val="009E5B41"/>
    <w:rsid w:val="009E695C"/>
    <w:rsid w:val="009F5EE4"/>
    <w:rsid w:val="00A03493"/>
    <w:rsid w:val="00A159F8"/>
    <w:rsid w:val="00A21B1C"/>
    <w:rsid w:val="00A27164"/>
    <w:rsid w:val="00A27C40"/>
    <w:rsid w:val="00A30EBE"/>
    <w:rsid w:val="00A31427"/>
    <w:rsid w:val="00A35188"/>
    <w:rsid w:val="00A36358"/>
    <w:rsid w:val="00A47623"/>
    <w:rsid w:val="00A52D61"/>
    <w:rsid w:val="00A53731"/>
    <w:rsid w:val="00A55334"/>
    <w:rsid w:val="00A5617C"/>
    <w:rsid w:val="00A74DA9"/>
    <w:rsid w:val="00A76305"/>
    <w:rsid w:val="00A84F3C"/>
    <w:rsid w:val="00A90076"/>
    <w:rsid w:val="00A90EB3"/>
    <w:rsid w:val="00A93412"/>
    <w:rsid w:val="00A938D1"/>
    <w:rsid w:val="00A93CF9"/>
    <w:rsid w:val="00AA0978"/>
    <w:rsid w:val="00AB33B4"/>
    <w:rsid w:val="00AB6921"/>
    <w:rsid w:val="00AC2237"/>
    <w:rsid w:val="00AE3312"/>
    <w:rsid w:val="00AE58D7"/>
    <w:rsid w:val="00AF7621"/>
    <w:rsid w:val="00B00A5A"/>
    <w:rsid w:val="00B053C9"/>
    <w:rsid w:val="00B15358"/>
    <w:rsid w:val="00B27ACF"/>
    <w:rsid w:val="00B4301A"/>
    <w:rsid w:val="00B50B24"/>
    <w:rsid w:val="00B67271"/>
    <w:rsid w:val="00B75EDF"/>
    <w:rsid w:val="00B85FA6"/>
    <w:rsid w:val="00BA4E38"/>
    <w:rsid w:val="00BA5B4A"/>
    <w:rsid w:val="00BB05F8"/>
    <w:rsid w:val="00BB7E26"/>
    <w:rsid w:val="00BC69BE"/>
    <w:rsid w:val="00BD2220"/>
    <w:rsid w:val="00BE63D8"/>
    <w:rsid w:val="00BF1C29"/>
    <w:rsid w:val="00BF480F"/>
    <w:rsid w:val="00C020FA"/>
    <w:rsid w:val="00C04DFD"/>
    <w:rsid w:val="00C109B4"/>
    <w:rsid w:val="00C62DC9"/>
    <w:rsid w:val="00C63C94"/>
    <w:rsid w:val="00C74195"/>
    <w:rsid w:val="00C80E6F"/>
    <w:rsid w:val="00C81F11"/>
    <w:rsid w:val="00C85B0C"/>
    <w:rsid w:val="00C863B8"/>
    <w:rsid w:val="00C916F6"/>
    <w:rsid w:val="00C92968"/>
    <w:rsid w:val="00C93024"/>
    <w:rsid w:val="00C930C7"/>
    <w:rsid w:val="00CA6699"/>
    <w:rsid w:val="00CB3810"/>
    <w:rsid w:val="00CC0A3A"/>
    <w:rsid w:val="00CC7CAB"/>
    <w:rsid w:val="00CD1C3B"/>
    <w:rsid w:val="00CD493E"/>
    <w:rsid w:val="00CF5F74"/>
    <w:rsid w:val="00D06F9C"/>
    <w:rsid w:val="00D07EAC"/>
    <w:rsid w:val="00D373B0"/>
    <w:rsid w:val="00D54DF3"/>
    <w:rsid w:val="00D71C96"/>
    <w:rsid w:val="00D77226"/>
    <w:rsid w:val="00D842D3"/>
    <w:rsid w:val="00D85756"/>
    <w:rsid w:val="00D91DA5"/>
    <w:rsid w:val="00D9726D"/>
    <w:rsid w:val="00DB11E3"/>
    <w:rsid w:val="00DB1EFF"/>
    <w:rsid w:val="00DC09CF"/>
    <w:rsid w:val="00DC6861"/>
    <w:rsid w:val="00DC7308"/>
    <w:rsid w:val="00DE0B81"/>
    <w:rsid w:val="00DE2C04"/>
    <w:rsid w:val="00DE32D5"/>
    <w:rsid w:val="00DF05C8"/>
    <w:rsid w:val="00DF13CD"/>
    <w:rsid w:val="00DF375B"/>
    <w:rsid w:val="00E033CB"/>
    <w:rsid w:val="00E053B4"/>
    <w:rsid w:val="00E1267F"/>
    <w:rsid w:val="00E21763"/>
    <w:rsid w:val="00E33A46"/>
    <w:rsid w:val="00E342A0"/>
    <w:rsid w:val="00E51A71"/>
    <w:rsid w:val="00E52C11"/>
    <w:rsid w:val="00E565B9"/>
    <w:rsid w:val="00E73D3C"/>
    <w:rsid w:val="00E8690A"/>
    <w:rsid w:val="00E947FE"/>
    <w:rsid w:val="00E94CFC"/>
    <w:rsid w:val="00EA3476"/>
    <w:rsid w:val="00EA6628"/>
    <w:rsid w:val="00EA7557"/>
    <w:rsid w:val="00EA7EC9"/>
    <w:rsid w:val="00EB078C"/>
    <w:rsid w:val="00EB2EFC"/>
    <w:rsid w:val="00EB3A9F"/>
    <w:rsid w:val="00EC03C4"/>
    <w:rsid w:val="00EC3F6D"/>
    <w:rsid w:val="00ED2E28"/>
    <w:rsid w:val="00ED4E7C"/>
    <w:rsid w:val="00ED7198"/>
    <w:rsid w:val="00EE386A"/>
    <w:rsid w:val="00EF0A80"/>
    <w:rsid w:val="00EF52D8"/>
    <w:rsid w:val="00EF533A"/>
    <w:rsid w:val="00F14EDB"/>
    <w:rsid w:val="00F1587D"/>
    <w:rsid w:val="00F166C2"/>
    <w:rsid w:val="00F17656"/>
    <w:rsid w:val="00F3696A"/>
    <w:rsid w:val="00F43250"/>
    <w:rsid w:val="00F4505B"/>
    <w:rsid w:val="00F64747"/>
    <w:rsid w:val="00F76F1D"/>
    <w:rsid w:val="00F85D52"/>
    <w:rsid w:val="00F909FC"/>
    <w:rsid w:val="00F950F3"/>
    <w:rsid w:val="00F9556C"/>
    <w:rsid w:val="00FA542E"/>
    <w:rsid w:val="00FA7518"/>
    <w:rsid w:val="00FC2FF7"/>
    <w:rsid w:val="00FC4DC6"/>
    <w:rsid w:val="00FC65CB"/>
    <w:rsid w:val="00FD4287"/>
    <w:rsid w:val="00FD7BEF"/>
    <w:rsid w:val="00FE4B14"/>
    <w:rsid w:val="00FE76D4"/>
    <w:rsid w:val="00FF2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BBF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3B4"/>
    <w:pPr>
      <w:ind w:left="720"/>
      <w:contextualSpacing/>
    </w:pPr>
  </w:style>
  <w:style w:type="paragraph" w:styleId="Header">
    <w:name w:val="header"/>
    <w:basedOn w:val="Normal"/>
    <w:link w:val="HeaderChar"/>
    <w:unhideWhenUsed/>
    <w:rsid w:val="003B036B"/>
    <w:pPr>
      <w:tabs>
        <w:tab w:val="center" w:pos="4513"/>
        <w:tab w:val="right" w:pos="9026"/>
      </w:tabs>
      <w:spacing w:after="0" w:line="240" w:lineRule="auto"/>
    </w:pPr>
  </w:style>
  <w:style w:type="character" w:customStyle="1" w:styleId="HeaderChar">
    <w:name w:val="Header Char"/>
    <w:basedOn w:val="DefaultParagraphFont"/>
    <w:link w:val="Header"/>
    <w:rsid w:val="003B036B"/>
  </w:style>
  <w:style w:type="paragraph" w:styleId="Footer">
    <w:name w:val="footer"/>
    <w:basedOn w:val="Normal"/>
    <w:link w:val="FooterChar"/>
    <w:uiPriority w:val="99"/>
    <w:unhideWhenUsed/>
    <w:rsid w:val="003B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1738">
      <w:bodyDiv w:val="1"/>
      <w:marLeft w:val="0"/>
      <w:marRight w:val="0"/>
      <w:marTop w:val="0"/>
      <w:marBottom w:val="0"/>
      <w:divBdr>
        <w:top w:val="none" w:sz="0" w:space="0" w:color="auto"/>
        <w:left w:val="none" w:sz="0" w:space="0" w:color="auto"/>
        <w:bottom w:val="none" w:sz="0" w:space="0" w:color="auto"/>
        <w:right w:val="none" w:sz="0" w:space="0" w:color="auto"/>
      </w:divBdr>
    </w:div>
    <w:div w:id="440224078">
      <w:bodyDiv w:val="1"/>
      <w:marLeft w:val="0"/>
      <w:marRight w:val="0"/>
      <w:marTop w:val="0"/>
      <w:marBottom w:val="0"/>
      <w:divBdr>
        <w:top w:val="none" w:sz="0" w:space="0" w:color="auto"/>
        <w:left w:val="none" w:sz="0" w:space="0" w:color="auto"/>
        <w:bottom w:val="none" w:sz="0" w:space="0" w:color="auto"/>
        <w:right w:val="none" w:sz="0" w:space="0" w:color="auto"/>
      </w:divBdr>
    </w:div>
    <w:div w:id="847134830">
      <w:bodyDiv w:val="1"/>
      <w:marLeft w:val="0"/>
      <w:marRight w:val="0"/>
      <w:marTop w:val="0"/>
      <w:marBottom w:val="0"/>
      <w:divBdr>
        <w:top w:val="none" w:sz="0" w:space="0" w:color="auto"/>
        <w:left w:val="none" w:sz="0" w:space="0" w:color="auto"/>
        <w:bottom w:val="none" w:sz="0" w:space="0" w:color="auto"/>
        <w:right w:val="none" w:sz="0" w:space="0" w:color="auto"/>
      </w:divBdr>
    </w:div>
    <w:div w:id="1403484944">
      <w:bodyDiv w:val="1"/>
      <w:marLeft w:val="0"/>
      <w:marRight w:val="0"/>
      <w:marTop w:val="0"/>
      <w:marBottom w:val="0"/>
      <w:divBdr>
        <w:top w:val="none" w:sz="0" w:space="0" w:color="auto"/>
        <w:left w:val="none" w:sz="0" w:space="0" w:color="auto"/>
        <w:bottom w:val="none" w:sz="0" w:space="0" w:color="auto"/>
        <w:right w:val="none" w:sz="0" w:space="0" w:color="auto"/>
      </w:divBdr>
    </w:div>
    <w:div w:id="1819422260">
      <w:bodyDiv w:val="1"/>
      <w:marLeft w:val="0"/>
      <w:marRight w:val="0"/>
      <w:marTop w:val="0"/>
      <w:marBottom w:val="0"/>
      <w:divBdr>
        <w:top w:val="none" w:sz="0" w:space="0" w:color="auto"/>
        <w:left w:val="none" w:sz="0" w:space="0" w:color="auto"/>
        <w:bottom w:val="none" w:sz="0" w:space="0" w:color="auto"/>
        <w:right w:val="none" w:sz="0" w:space="0" w:color="auto"/>
      </w:divBdr>
    </w:div>
    <w:div w:id="18550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E3AC5AB43489448830F05D6A97CAB6" ma:contentTypeVersion="12" ma:contentTypeDescription="Create a new document." ma:contentTypeScope="" ma:versionID="fca79840479369d6144ab501d7b03357">
  <xsd:schema xmlns:xsd="http://www.w3.org/2001/XMLSchema" xmlns:xs="http://www.w3.org/2001/XMLSchema" xmlns:p="http://schemas.microsoft.com/office/2006/metadata/properties" xmlns:ns1="http://schemas.microsoft.com/sharepoint/v3" xmlns:ns3="1d17bacc-39f2-4e3b-8d7d-edc2b72be7ea" xmlns:ns4="163787cc-42f1-4207-8110-a340a190a55a" targetNamespace="http://schemas.microsoft.com/office/2006/metadata/properties" ma:root="true" ma:fieldsID="53af043713e66b6d4c1c6327064630ce" ns1:_="" ns3:_="" ns4:_="">
    <xsd:import namespace="http://schemas.microsoft.com/sharepoint/v3"/>
    <xsd:import namespace="1d17bacc-39f2-4e3b-8d7d-edc2b72be7ea"/>
    <xsd:import namespace="163787cc-42f1-4207-8110-a340a190a5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7bacc-39f2-4e3b-8d7d-edc2b72be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787cc-42f1-4207-8110-a340a190a5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5CA263C-D24B-4F31-9F93-D73C96E97050}">
  <ds:schemaRefs>
    <ds:schemaRef ds:uri="http://schemas.microsoft.com/sharepoint/v3/contenttype/forms"/>
  </ds:schemaRefs>
</ds:datastoreItem>
</file>

<file path=customXml/itemProps2.xml><?xml version="1.0" encoding="utf-8"?>
<ds:datastoreItem xmlns:ds="http://schemas.openxmlformats.org/officeDocument/2006/customXml" ds:itemID="{1E669A43-8492-4704-B5C4-3230DB5FB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17bacc-39f2-4e3b-8d7d-edc2b72be7ea"/>
    <ds:schemaRef ds:uri="163787cc-42f1-4207-8110-a340a190a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1D3AC-B04B-4CB4-A291-0390250DB02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Xerox Corporation</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Xerox Corporation</dc:creator>
  <cp:lastModifiedBy>Smith, Jacqui</cp:lastModifiedBy>
  <cp:revision>76</cp:revision>
  <cp:lastPrinted>2016-09-11T19:51:00Z</cp:lastPrinted>
  <dcterms:created xsi:type="dcterms:W3CDTF">2022-10-25T17:02:00Z</dcterms:created>
  <dcterms:modified xsi:type="dcterms:W3CDTF">2023-10-04T18:19:00Z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0x01010043E3AC5AB43489448830F05D6A97CAB6</vt:lpwstr>
  </property>
</Properties>
</file>